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5B77A" w14:textId="77777777" w:rsidR="006D3C97" w:rsidRDefault="006D3C97" w:rsidP="00D11897">
      <w:pPr>
        <w:pStyle w:val="Bezmezer"/>
        <w:spacing w:line="276" w:lineRule="auto"/>
        <w:jc w:val="both"/>
        <w:rPr>
          <w:rFonts w:ascii="Verdana" w:hAnsi="Verdana" w:cs="Arial"/>
          <w:sz w:val="20"/>
          <w:szCs w:val="20"/>
        </w:rPr>
      </w:pPr>
      <w:bookmarkStart w:id="0" w:name="_GoBack"/>
      <w:bookmarkEnd w:id="0"/>
    </w:p>
    <w:p w14:paraId="2765277E" w14:textId="77777777" w:rsidR="00E862F2" w:rsidRDefault="00E862F2" w:rsidP="00E862F2">
      <w:pPr>
        <w:jc w:val="center"/>
        <w:rPr>
          <w:rFonts w:ascii="Arial" w:hAnsi="Arial" w:cs="Arial"/>
          <w:b/>
          <w:sz w:val="28"/>
          <w:szCs w:val="28"/>
        </w:rPr>
      </w:pPr>
      <w:r w:rsidRPr="00C7281D">
        <w:rPr>
          <w:rFonts w:ascii="Arial" w:hAnsi="Arial" w:cs="Arial"/>
          <w:b/>
          <w:sz w:val="28"/>
          <w:szCs w:val="28"/>
        </w:rPr>
        <w:t>Propozice soutěže</w:t>
      </w:r>
      <w:r>
        <w:rPr>
          <w:rFonts w:ascii="Arial" w:hAnsi="Arial" w:cs="Arial"/>
          <w:b/>
          <w:sz w:val="28"/>
          <w:szCs w:val="28"/>
        </w:rPr>
        <w:t xml:space="preserve"> </w:t>
      </w:r>
    </w:p>
    <w:p w14:paraId="6EA8C68A" w14:textId="77777777" w:rsidR="00E862F2" w:rsidRDefault="00E862F2" w:rsidP="00E862F2">
      <w:pPr>
        <w:jc w:val="center"/>
        <w:rPr>
          <w:rFonts w:ascii="Arial" w:hAnsi="Arial" w:cs="Arial"/>
          <w:b/>
          <w:sz w:val="28"/>
          <w:szCs w:val="28"/>
        </w:rPr>
      </w:pPr>
      <w:r>
        <w:rPr>
          <w:rFonts w:ascii="Arial" w:hAnsi="Arial" w:cs="Arial"/>
          <w:b/>
          <w:sz w:val="28"/>
          <w:szCs w:val="28"/>
        </w:rPr>
        <w:t xml:space="preserve">„PERSONALISTA ROKU“ </w:t>
      </w:r>
    </w:p>
    <w:p w14:paraId="5BD59E0F" w14:textId="6BAE5B70" w:rsidR="00E862F2" w:rsidRDefault="00E862F2" w:rsidP="00E862F2">
      <w:pPr>
        <w:jc w:val="center"/>
        <w:rPr>
          <w:rFonts w:ascii="Arial" w:hAnsi="Arial" w:cs="Arial"/>
          <w:b/>
          <w:sz w:val="28"/>
          <w:szCs w:val="28"/>
        </w:rPr>
      </w:pPr>
      <w:r>
        <w:rPr>
          <w:rFonts w:ascii="Arial" w:hAnsi="Arial" w:cs="Arial"/>
          <w:b/>
          <w:sz w:val="28"/>
          <w:szCs w:val="28"/>
        </w:rPr>
        <w:t>pro rok 2023</w:t>
      </w:r>
    </w:p>
    <w:p w14:paraId="11299C22" w14:textId="77777777" w:rsidR="006D3C97" w:rsidRDefault="006D3C97" w:rsidP="00D11897">
      <w:pPr>
        <w:pStyle w:val="Bezmezer"/>
        <w:spacing w:line="276" w:lineRule="auto"/>
        <w:jc w:val="both"/>
        <w:rPr>
          <w:rFonts w:ascii="Verdana" w:hAnsi="Verdana" w:cs="Arial"/>
          <w:sz w:val="20"/>
          <w:szCs w:val="20"/>
        </w:rPr>
      </w:pPr>
    </w:p>
    <w:p w14:paraId="1B764B4F" w14:textId="19ACB1B1" w:rsidR="00D11897" w:rsidRPr="00996F38" w:rsidRDefault="00D11897" w:rsidP="00D11897">
      <w:pPr>
        <w:pStyle w:val="Bezmezer"/>
        <w:spacing w:line="276" w:lineRule="auto"/>
        <w:jc w:val="both"/>
        <w:rPr>
          <w:rFonts w:ascii="Arial" w:hAnsi="Arial" w:cs="Arial"/>
          <w:i/>
          <w:iCs/>
        </w:rPr>
      </w:pPr>
      <w:r w:rsidRPr="00996F38">
        <w:rPr>
          <w:rFonts w:ascii="Arial" w:hAnsi="Arial" w:cs="Arial"/>
          <w:i/>
          <w:iCs/>
        </w:rPr>
        <w:t>Vážená kolegyně, vážený kolego,</w:t>
      </w:r>
    </w:p>
    <w:p w14:paraId="2433E846" w14:textId="77777777" w:rsidR="00D11897" w:rsidRPr="00996F38" w:rsidRDefault="00D11897" w:rsidP="00D11897">
      <w:pPr>
        <w:pStyle w:val="Bezmezer"/>
        <w:spacing w:line="276" w:lineRule="auto"/>
        <w:jc w:val="both"/>
        <w:rPr>
          <w:rFonts w:ascii="Arial" w:hAnsi="Arial" w:cs="Arial"/>
          <w:i/>
          <w:iCs/>
        </w:rPr>
      </w:pPr>
    </w:p>
    <w:p w14:paraId="76627F59" w14:textId="7CBE72FA" w:rsidR="00D11897" w:rsidRPr="00996F38" w:rsidRDefault="00D11897" w:rsidP="00D11897">
      <w:pPr>
        <w:pStyle w:val="Bezmezer"/>
        <w:spacing w:line="276" w:lineRule="auto"/>
        <w:jc w:val="both"/>
        <w:rPr>
          <w:rFonts w:ascii="Arial" w:hAnsi="Arial" w:cs="Arial"/>
          <w:i/>
          <w:iCs/>
        </w:rPr>
      </w:pPr>
      <w:r w:rsidRPr="00996F38">
        <w:rPr>
          <w:rFonts w:ascii="Arial" w:hAnsi="Arial" w:cs="Arial"/>
          <w:i/>
          <w:iCs/>
        </w:rPr>
        <w:t xml:space="preserve">jsem rád, že jste se rozhodl/a otevřít si na naší webové stránce záložku „Soutěž Personalista roku“. Minimálně to znamená, že se chcete dovědět víc o soutěži „PERSONALISTA ROKU“, kterou </w:t>
      </w:r>
      <w:r w:rsidR="000862AF" w:rsidRPr="00996F38">
        <w:rPr>
          <w:rFonts w:ascii="Arial" w:hAnsi="Arial" w:cs="Arial"/>
          <w:i/>
          <w:iCs/>
        </w:rPr>
        <w:t>Svaz personalistů České republiky (SPČR) v roce 2023 pořádá.</w:t>
      </w:r>
      <w:r w:rsidRPr="00996F38">
        <w:rPr>
          <w:rFonts w:ascii="Arial" w:hAnsi="Arial" w:cs="Arial"/>
          <w:i/>
          <w:iCs/>
        </w:rPr>
        <w:t xml:space="preserve"> </w:t>
      </w:r>
    </w:p>
    <w:p w14:paraId="3BBC62D5" w14:textId="77777777" w:rsidR="00D11897" w:rsidRPr="00996F38" w:rsidRDefault="00D11897" w:rsidP="00D11897">
      <w:pPr>
        <w:pStyle w:val="Bezmezer"/>
        <w:spacing w:line="276" w:lineRule="auto"/>
        <w:jc w:val="both"/>
        <w:rPr>
          <w:rFonts w:ascii="Arial" w:hAnsi="Arial" w:cs="Arial"/>
          <w:i/>
          <w:iCs/>
        </w:rPr>
      </w:pPr>
    </w:p>
    <w:p w14:paraId="452855A1" w14:textId="53178FEB" w:rsidR="00D11897" w:rsidRPr="00996F38" w:rsidRDefault="000862AF" w:rsidP="00D11897">
      <w:pPr>
        <w:pStyle w:val="Bezmezer"/>
        <w:spacing w:line="276" w:lineRule="auto"/>
        <w:jc w:val="both"/>
        <w:rPr>
          <w:rFonts w:ascii="Arial" w:hAnsi="Arial" w:cs="Arial"/>
          <w:i/>
          <w:iCs/>
        </w:rPr>
      </w:pPr>
      <w:r w:rsidRPr="00996F38">
        <w:rPr>
          <w:rFonts w:ascii="Arial" w:hAnsi="Arial" w:cs="Arial"/>
          <w:i/>
          <w:iCs/>
        </w:rPr>
        <w:t>Níže naleznete</w:t>
      </w:r>
      <w:r w:rsidR="00D11897" w:rsidRPr="00996F38">
        <w:rPr>
          <w:rFonts w:ascii="Arial" w:hAnsi="Arial" w:cs="Arial"/>
          <w:i/>
          <w:iCs/>
        </w:rPr>
        <w:t xml:space="preserve"> další informace, které potřebujete proto, abyste se rozhodl/a se soutěže zúčastnit. Dozvíte se, jaký je cíl soutěže, tedy proč </w:t>
      </w:r>
      <w:r w:rsidRPr="00996F38">
        <w:rPr>
          <w:rFonts w:ascii="Arial" w:hAnsi="Arial" w:cs="Arial"/>
          <w:i/>
          <w:iCs/>
        </w:rPr>
        <w:t>SPČR</w:t>
      </w:r>
      <w:r w:rsidR="00D11897" w:rsidRPr="00996F38">
        <w:rPr>
          <w:rFonts w:ascii="Arial" w:hAnsi="Arial" w:cs="Arial"/>
          <w:i/>
          <w:iCs/>
        </w:rPr>
        <w:t xml:space="preserve"> soutěž pořádá, dále se seznámíte s podmínkami pro účast v soutěži, </w:t>
      </w:r>
      <w:r w:rsidR="00D351C6" w:rsidRPr="00996F38">
        <w:rPr>
          <w:rFonts w:ascii="Arial" w:hAnsi="Arial" w:cs="Arial"/>
          <w:i/>
          <w:iCs/>
        </w:rPr>
        <w:t>způsobem přihlášení do soutěže</w:t>
      </w:r>
      <w:r w:rsidR="00977FAC" w:rsidRPr="00996F38">
        <w:rPr>
          <w:rFonts w:ascii="Arial" w:hAnsi="Arial" w:cs="Arial"/>
          <w:i/>
          <w:iCs/>
        </w:rPr>
        <w:t xml:space="preserve">, dále </w:t>
      </w:r>
      <w:r w:rsidR="00D11897" w:rsidRPr="00996F38">
        <w:rPr>
          <w:rFonts w:ascii="Arial" w:hAnsi="Arial" w:cs="Arial"/>
          <w:i/>
          <w:iCs/>
        </w:rPr>
        <w:t>s kritérií soutěže a jejich hodnocením, organizací a cenami pro úspěšné soutěžící.</w:t>
      </w:r>
    </w:p>
    <w:p w14:paraId="3769C992" w14:textId="77777777" w:rsidR="00D11897" w:rsidRPr="00996F38" w:rsidRDefault="00D11897" w:rsidP="00D11897">
      <w:pPr>
        <w:pStyle w:val="Bezmezer"/>
        <w:spacing w:line="276" w:lineRule="auto"/>
        <w:jc w:val="both"/>
        <w:rPr>
          <w:rFonts w:ascii="Arial" w:hAnsi="Arial" w:cs="Arial"/>
          <w:i/>
          <w:iCs/>
        </w:rPr>
      </w:pPr>
    </w:p>
    <w:p w14:paraId="7066B5D6" w14:textId="4D23D33C" w:rsidR="00D11897" w:rsidRPr="00996F38" w:rsidRDefault="00D11897" w:rsidP="00D11897">
      <w:pPr>
        <w:pStyle w:val="Bezmezer"/>
        <w:spacing w:line="276" w:lineRule="auto"/>
        <w:jc w:val="both"/>
        <w:rPr>
          <w:rFonts w:ascii="Arial" w:hAnsi="Arial" w:cs="Arial"/>
          <w:i/>
          <w:iCs/>
        </w:rPr>
      </w:pPr>
      <w:r w:rsidRPr="00996F38">
        <w:rPr>
          <w:rFonts w:ascii="Arial" w:hAnsi="Arial" w:cs="Arial"/>
          <w:i/>
          <w:iCs/>
        </w:rPr>
        <w:t>Protože chceme umožnit co největšímu počtu personalistů se soutěže zúčastnit, účast v soutěži jsme prakticky neomezovali. Účastnit se mohou personalisté ze všech druhů a forem podnikatelských subjektů či organizací a činností. Jsme si vědomi také toho, že společnosti a organizace různých velikostí mají poměrně značně rozdílné finanční, organizační i personální podmínky pro činnost svých personálních útvarů. Proto soutěž organizujeme ve třech kategoriích velikosti podle počtu zaměstnanců</w:t>
      </w:r>
      <w:r w:rsidR="00366E7B" w:rsidRPr="00996F38">
        <w:rPr>
          <w:rFonts w:ascii="Arial" w:hAnsi="Arial" w:cs="Arial"/>
          <w:i/>
          <w:iCs/>
        </w:rPr>
        <w:t>.</w:t>
      </w:r>
      <w:r w:rsidR="00D62B4A" w:rsidRPr="00996F38">
        <w:rPr>
          <w:rFonts w:ascii="Arial" w:hAnsi="Arial" w:cs="Arial"/>
          <w:i/>
          <w:iCs/>
        </w:rPr>
        <w:t xml:space="preserve"> </w:t>
      </w:r>
      <w:r w:rsidRPr="00996F38">
        <w:rPr>
          <w:rFonts w:ascii="Arial" w:hAnsi="Arial" w:cs="Arial"/>
          <w:i/>
          <w:iCs/>
        </w:rPr>
        <w:t xml:space="preserve">Soutěž </w:t>
      </w:r>
      <w:r w:rsidR="00614663" w:rsidRPr="00996F38">
        <w:rPr>
          <w:rFonts w:ascii="Arial" w:hAnsi="Arial" w:cs="Arial"/>
          <w:i/>
          <w:iCs/>
        </w:rPr>
        <w:t xml:space="preserve">bude hodnocena </w:t>
      </w:r>
      <w:r w:rsidR="00DA092E" w:rsidRPr="00996F38">
        <w:rPr>
          <w:rFonts w:ascii="Arial" w:hAnsi="Arial" w:cs="Arial"/>
          <w:i/>
          <w:iCs/>
        </w:rPr>
        <w:t xml:space="preserve">ve třech úrovních a </w:t>
      </w:r>
      <w:r w:rsidR="00366E7B" w:rsidRPr="00996F38">
        <w:rPr>
          <w:rFonts w:ascii="Arial" w:hAnsi="Arial" w:cs="Arial"/>
          <w:i/>
          <w:iCs/>
        </w:rPr>
        <w:t>nově proběhne na úrovni celé České republiky</w:t>
      </w:r>
      <w:r w:rsidR="00D62B4A" w:rsidRPr="00996F38">
        <w:rPr>
          <w:rFonts w:ascii="Arial" w:hAnsi="Arial" w:cs="Arial"/>
          <w:i/>
          <w:iCs/>
        </w:rPr>
        <w:t>.</w:t>
      </w:r>
    </w:p>
    <w:p w14:paraId="2F5ABDBE" w14:textId="77777777" w:rsidR="00D11897" w:rsidRPr="00996F38" w:rsidRDefault="00D11897" w:rsidP="00D11897">
      <w:pPr>
        <w:pStyle w:val="Bezmezer"/>
        <w:spacing w:line="276" w:lineRule="auto"/>
        <w:jc w:val="both"/>
        <w:rPr>
          <w:rFonts w:ascii="Arial" w:hAnsi="Arial" w:cs="Arial"/>
          <w:i/>
          <w:iCs/>
        </w:rPr>
      </w:pPr>
    </w:p>
    <w:p w14:paraId="472DE42F" w14:textId="77777777" w:rsidR="00D11897" w:rsidRPr="00996F38" w:rsidRDefault="00D11897" w:rsidP="00D11897">
      <w:pPr>
        <w:pStyle w:val="Bezmezer"/>
        <w:spacing w:line="276" w:lineRule="auto"/>
        <w:jc w:val="both"/>
        <w:rPr>
          <w:rFonts w:ascii="Arial" w:hAnsi="Arial" w:cs="Arial"/>
          <w:i/>
          <w:iCs/>
        </w:rPr>
      </w:pPr>
      <w:r w:rsidRPr="00996F38">
        <w:rPr>
          <w:rFonts w:ascii="Arial" w:hAnsi="Arial" w:cs="Arial"/>
          <w:i/>
          <w:iCs/>
        </w:rPr>
        <w:t>Předpokládáme, že pravděpodobně nejdiskutovanější částí soutěže budou její kritéria. Je možné, ba pravděpodobné, že mnozí s vás by volili jiná kritéria, než jsme zvolili my. Nechte ale, prosím, právo volby kritérií na nás, na organizátorech soutěže. Jako kritéria jsme volili realizaci procesů ve firmě, které personální manažer může svojí činností přímo nebo minimálně zprostředkovaně ovlivnit, a která jsou výrazem moderních trendů Řízení lidských zdrojů v současnosti i budoucnosti. Kritéria jsou současně nastavená tak, aby bylo obtížné splnit je všechny nebo většinu. Jistě pochopíte, že jde o soutěž, ve které se stane vítězem ten, kdo za jím realizované procesy získá nejvíce bodů či prokáže mimořádný přínos v oblasti HR.</w:t>
      </w:r>
    </w:p>
    <w:p w14:paraId="4697C7D3" w14:textId="77777777" w:rsidR="00D11897" w:rsidRPr="00996F38" w:rsidRDefault="00D11897" w:rsidP="00D11897">
      <w:pPr>
        <w:pStyle w:val="Bezmezer"/>
        <w:spacing w:line="276" w:lineRule="auto"/>
        <w:jc w:val="both"/>
        <w:rPr>
          <w:rFonts w:ascii="Arial" w:hAnsi="Arial" w:cs="Arial"/>
          <w:i/>
          <w:iCs/>
        </w:rPr>
      </w:pPr>
    </w:p>
    <w:p w14:paraId="47D9C0F2" w14:textId="0B900083" w:rsidR="00D11897" w:rsidRPr="00996F38" w:rsidRDefault="00D11897" w:rsidP="00D11897">
      <w:pPr>
        <w:pStyle w:val="Bezmezer"/>
        <w:spacing w:line="276" w:lineRule="auto"/>
        <w:jc w:val="both"/>
        <w:rPr>
          <w:rFonts w:ascii="Arial" w:hAnsi="Arial" w:cs="Arial"/>
          <w:i/>
          <w:iCs/>
        </w:rPr>
      </w:pPr>
      <w:r w:rsidRPr="00996F38">
        <w:rPr>
          <w:rFonts w:ascii="Arial" w:hAnsi="Arial" w:cs="Arial"/>
          <w:i/>
          <w:iCs/>
        </w:rPr>
        <w:t xml:space="preserve">Vážené kolegyně a vážení kolegové, </w:t>
      </w:r>
      <w:r w:rsidR="003C0FFD" w:rsidRPr="00996F38">
        <w:rPr>
          <w:rFonts w:ascii="Arial" w:hAnsi="Arial" w:cs="Arial"/>
          <w:i/>
          <w:iCs/>
        </w:rPr>
        <w:t xml:space="preserve">budeme </w:t>
      </w:r>
      <w:r w:rsidR="00C530AB" w:rsidRPr="00996F38">
        <w:rPr>
          <w:rFonts w:ascii="Arial" w:hAnsi="Arial" w:cs="Arial"/>
          <w:i/>
          <w:iCs/>
        </w:rPr>
        <w:t>vám vděčni za zpětnou vazbu po skončení soutěže</w:t>
      </w:r>
      <w:r w:rsidR="00B014A5" w:rsidRPr="00996F38">
        <w:rPr>
          <w:rFonts w:ascii="Arial" w:hAnsi="Arial" w:cs="Arial"/>
          <w:i/>
          <w:iCs/>
        </w:rPr>
        <w:t xml:space="preserve">, kterou nás </w:t>
      </w:r>
      <w:r w:rsidRPr="00996F38">
        <w:rPr>
          <w:rFonts w:ascii="Arial" w:hAnsi="Arial" w:cs="Arial"/>
          <w:i/>
          <w:iCs/>
        </w:rPr>
        <w:t>můžete pro další ročníky inspirovat k</w:t>
      </w:r>
      <w:r w:rsidR="006D3C97" w:rsidRPr="00996F38">
        <w:rPr>
          <w:rFonts w:ascii="Arial" w:hAnsi="Arial" w:cs="Arial"/>
          <w:i/>
          <w:iCs/>
        </w:rPr>
        <w:t xml:space="preserve"> jejímu</w:t>
      </w:r>
      <w:r w:rsidR="00A85DAB" w:rsidRPr="00996F38">
        <w:rPr>
          <w:rFonts w:ascii="Arial" w:hAnsi="Arial" w:cs="Arial"/>
          <w:i/>
          <w:iCs/>
        </w:rPr>
        <w:t xml:space="preserve"> zlepšení a zdokonal</w:t>
      </w:r>
      <w:r w:rsidR="006D3C97" w:rsidRPr="00996F38">
        <w:rPr>
          <w:rFonts w:ascii="Arial" w:hAnsi="Arial" w:cs="Arial"/>
          <w:i/>
          <w:iCs/>
        </w:rPr>
        <w:t>ení.</w:t>
      </w:r>
      <w:r w:rsidRPr="00996F38">
        <w:rPr>
          <w:rFonts w:ascii="Arial" w:hAnsi="Arial" w:cs="Arial"/>
          <w:i/>
          <w:iCs/>
        </w:rPr>
        <w:t xml:space="preserve"> </w:t>
      </w:r>
    </w:p>
    <w:p w14:paraId="07CBCED9" w14:textId="77777777" w:rsidR="00D11897" w:rsidRPr="00996F38" w:rsidRDefault="00D11897" w:rsidP="00D11897">
      <w:pPr>
        <w:pStyle w:val="Bezmezer"/>
        <w:spacing w:line="276" w:lineRule="auto"/>
        <w:jc w:val="both"/>
        <w:rPr>
          <w:rFonts w:ascii="Arial" w:hAnsi="Arial" w:cs="Arial"/>
          <w:i/>
          <w:iCs/>
        </w:rPr>
      </w:pPr>
    </w:p>
    <w:p w14:paraId="04280006" w14:textId="77777777" w:rsidR="00D11897" w:rsidRPr="00996F38" w:rsidRDefault="00D11897" w:rsidP="00D11897">
      <w:pPr>
        <w:pStyle w:val="Bezmezer"/>
        <w:spacing w:line="276" w:lineRule="auto"/>
        <w:jc w:val="both"/>
        <w:rPr>
          <w:rFonts w:ascii="Arial" w:hAnsi="Arial" w:cs="Arial"/>
          <w:i/>
          <w:iCs/>
        </w:rPr>
      </w:pPr>
      <w:r w:rsidRPr="00996F38">
        <w:rPr>
          <w:rFonts w:ascii="Arial" w:hAnsi="Arial" w:cs="Arial"/>
          <w:i/>
          <w:iCs/>
        </w:rPr>
        <w:t>S pozdravem</w:t>
      </w:r>
    </w:p>
    <w:p w14:paraId="0D9595EA" w14:textId="77777777" w:rsidR="00D11897" w:rsidRPr="00996F38" w:rsidRDefault="00D11897" w:rsidP="00D11897">
      <w:pPr>
        <w:pStyle w:val="Bezmezer"/>
        <w:spacing w:line="276" w:lineRule="auto"/>
        <w:jc w:val="both"/>
        <w:rPr>
          <w:rFonts w:ascii="Arial" w:hAnsi="Arial" w:cs="Arial"/>
          <w:i/>
          <w:iCs/>
        </w:rPr>
      </w:pPr>
    </w:p>
    <w:p w14:paraId="3EA4DA2B" w14:textId="77777777" w:rsidR="00D11897" w:rsidRPr="00996F38" w:rsidRDefault="00D11897" w:rsidP="00D11897">
      <w:pPr>
        <w:pStyle w:val="Bezmezer"/>
        <w:spacing w:line="276" w:lineRule="auto"/>
        <w:jc w:val="both"/>
        <w:rPr>
          <w:rFonts w:ascii="Arial" w:hAnsi="Arial" w:cs="Arial"/>
          <w:i/>
          <w:iCs/>
        </w:rPr>
      </w:pPr>
      <w:r w:rsidRPr="00996F38">
        <w:rPr>
          <w:rFonts w:ascii="Arial" w:hAnsi="Arial" w:cs="Arial"/>
          <w:i/>
          <w:iCs/>
        </w:rPr>
        <w:t>Petr Otáhal,</w:t>
      </w:r>
    </w:p>
    <w:p w14:paraId="55528B3F" w14:textId="164ABA28" w:rsidR="00D11897" w:rsidRPr="00996F38" w:rsidRDefault="00CD2E00" w:rsidP="00D11897">
      <w:pPr>
        <w:pStyle w:val="Bezmezer"/>
        <w:spacing w:line="276" w:lineRule="auto"/>
        <w:jc w:val="both"/>
        <w:rPr>
          <w:rFonts w:ascii="Arial" w:hAnsi="Arial" w:cs="Arial"/>
          <w:i/>
          <w:iCs/>
        </w:rPr>
      </w:pPr>
      <w:r w:rsidRPr="00996F38">
        <w:rPr>
          <w:rFonts w:ascii="Arial" w:hAnsi="Arial" w:cs="Arial"/>
          <w:i/>
          <w:iCs/>
        </w:rPr>
        <w:t>p</w:t>
      </w:r>
      <w:r w:rsidR="0003175E" w:rsidRPr="00996F38">
        <w:rPr>
          <w:rFonts w:ascii="Arial" w:hAnsi="Arial" w:cs="Arial"/>
          <w:i/>
          <w:iCs/>
        </w:rPr>
        <w:t xml:space="preserve">rezident </w:t>
      </w:r>
      <w:r w:rsidR="00D177B2">
        <w:rPr>
          <w:rFonts w:ascii="Arial" w:hAnsi="Arial" w:cs="Arial"/>
          <w:i/>
          <w:iCs/>
        </w:rPr>
        <w:t>S</w:t>
      </w:r>
      <w:r w:rsidR="0003175E" w:rsidRPr="00996F38">
        <w:rPr>
          <w:rFonts w:ascii="Arial" w:hAnsi="Arial" w:cs="Arial"/>
          <w:i/>
          <w:iCs/>
        </w:rPr>
        <w:t>vazu personalistů</w:t>
      </w:r>
      <w:r w:rsidR="00D177B2">
        <w:rPr>
          <w:rFonts w:ascii="Arial" w:hAnsi="Arial" w:cs="Arial"/>
          <w:i/>
          <w:iCs/>
        </w:rPr>
        <w:t xml:space="preserve"> Č</w:t>
      </w:r>
      <w:r w:rsidR="006874FD">
        <w:rPr>
          <w:rFonts w:ascii="Arial" w:hAnsi="Arial" w:cs="Arial"/>
          <w:i/>
          <w:iCs/>
        </w:rPr>
        <w:t>eské republiky</w:t>
      </w:r>
      <w:r w:rsidR="00D177B2">
        <w:rPr>
          <w:rFonts w:ascii="Arial" w:hAnsi="Arial" w:cs="Arial"/>
          <w:i/>
          <w:iCs/>
        </w:rPr>
        <w:t>, z.s.</w:t>
      </w:r>
    </w:p>
    <w:p w14:paraId="252DA095" w14:textId="77777777" w:rsidR="0034580A" w:rsidRDefault="0034580A"/>
    <w:p w14:paraId="5986E99B" w14:textId="6E527528" w:rsidR="00561A16" w:rsidRDefault="00561A16">
      <w:pPr>
        <w:spacing w:after="160" w:line="259" w:lineRule="auto"/>
      </w:pPr>
      <w:r>
        <w:br w:type="page"/>
      </w:r>
    </w:p>
    <w:p w14:paraId="6C657398" w14:textId="77777777" w:rsidR="00944E90" w:rsidRDefault="00944E90"/>
    <w:p w14:paraId="10E08DBC" w14:textId="3E19A297" w:rsidR="00CD2E00" w:rsidRPr="006B2E3B" w:rsidRDefault="00CD2E00" w:rsidP="006B2E3B">
      <w:pPr>
        <w:pStyle w:val="Odstavecseseznamem"/>
        <w:numPr>
          <w:ilvl w:val="0"/>
          <w:numId w:val="6"/>
        </w:numPr>
        <w:jc w:val="both"/>
        <w:rPr>
          <w:rFonts w:ascii="Arial" w:hAnsi="Arial" w:cs="Arial"/>
          <w:b/>
          <w:sz w:val="24"/>
          <w:szCs w:val="24"/>
        </w:rPr>
      </w:pPr>
      <w:r w:rsidRPr="006B2E3B">
        <w:rPr>
          <w:rFonts w:ascii="Arial" w:hAnsi="Arial" w:cs="Arial"/>
          <w:b/>
          <w:sz w:val="24"/>
          <w:szCs w:val="24"/>
        </w:rPr>
        <w:t>Cíl soutěže</w:t>
      </w:r>
    </w:p>
    <w:p w14:paraId="11AA1986" w14:textId="77777777" w:rsidR="00CD2E00" w:rsidRPr="00C7281D" w:rsidRDefault="00CD2E00" w:rsidP="00532173">
      <w:pPr>
        <w:pStyle w:val="Odstavecseseznamem"/>
        <w:ind w:left="426"/>
        <w:jc w:val="both"/>
        <w:rPr>
          <w:rFonts w:ascii="Arial" w:hAnsi="Arial" w:cs="Arial"/>
          <w:b/>
        </w:rPr>
      </w:pPr>
    </w:p>
    <w:p w14:paraId="45A1F44F" w14:textId="2D03ECC3" w:rsidR="00CD2E00" w:rsidRPr="00C7281D" w:rsidRDefault="00CD2E00" w:rsidP="00532173">
      <w:pPr>
        <w:pStyle w:val="Odstavecseseznamem"/>
        <w:ind w:left="0"/>
        <w:jc w:val="both"/>
        <w:rPr>
          <w:rFonts w:ascii="Arial" w:hAnsi="Arial" w:cs="Arial"/>
        </w:rPr>
      </w:pPr>
      <w:r w:rsidRPr="00C7281D">
        <w:rPr>
          <w:rFonts w:ascii="Arial" w:hAnsi="Arial" w:cs="Arial"/>
        </w:rPr>
        <w:t xml:space="preserve">Cílem soutěže je propagace, posílení a podpora HR procesů v organizacích </w:t>
      </w:r>
      <w:r w:rsidR="00003DE9">
        <w:rPr>
          <w:rFonts w:ascii="Arial" w:hAnsi="Arial" w:cs="Arial"/>
        </w:rPr>
        <w:t>České republiky</w:t>
      </w:r>
      <w:r w:rsidRPr="00C7281D">
        <w:rPr>
          <w:rFonts w:ascii="Arial" w:hAnsi="Arial" w:cs="Arial"/>
        </w:rPr>
        <w:t xml:space="preserve">, veřejné ocenění práce </w:t>
      </w:r>
      <w:r w:rsidR="00936975">
        <w:rPr>
          <w:rFonts w:ascii="Arial" w:hAnsi="Arial" w:cs="Arial"/>
        </w:rPr>
        <w:t>personalistů</w:t>
      </w:r>
      <w:r w:rsidRPr="00C7281D">
        <w:rPr>
          <w:rFonts w:ascii="Arial" w:hAnsi="Arial" w:cs="Arial"/>
        </w:rPr>
        <w:t xml:space="preserve"> a ohodnocení jejich přínosu v oblasti personálního řízení. Soutěž si rovněž klade za cíl úspěšně napomáhat propagaci moderních HR procesů a zdůraznění významu práce s lidskými zdroji.</w:t>
      </w:r>
    </w:p>
    <w:p w14:paraId="7126513D" w14:textId="025D7C59" w:rsidR="00CD2E00" w:rsidRPr="00C7281D" w:rsidRDefault="00CD2E00" w:rsidP="00532173">
      <w:pPr>
        <w:pStyle w:val="Odstavecseseznamem"/>
        <w:ind w:left="0"/>
        <w:jc w:val="both"/>
        <w:rPr>
          <w:rFonts w:ascii="Arial" w:hAnsi="Arial" w:cs="Arial"/>
        </w:rPr>
      </w:pPr>
      <w:r w:rsidRPr="00C7281D">
        <w:rPr>
          <w:rFonts w:ascii="Arial" w:hAnsi="Arial" w:cs="Arial"/>
        </w:rPr>
        <w:t>Titul „PERSONALISTA ROKU“ bude udělen HR manažerům a ostatním zaměstnancům v obdobných profesích za jejich mimořádný přínos v oblasti personálního řízení</w:t>
      </w:r>
      <w:r w:rsidR="00712DDC">
        <w:rPr>
          <w:rFonts w:ascii="Arial" w:hAnsi="Arial" w:cs="Arial"/>
        </w:rPr>
        <w:t>,</w:t>
      </w:r>
      <w:r w:rsidRPr="00C7281D">
        <w:rPr>
          <w:rFonts w:ascii="Arial" w:hAnsi="Arial" w:cs="Arial"/>
        </w:rPr>
        <w:t xml:space="preserve"> s cílem vytvoření prostoru pro šíření personálního know-how a sdílení moderní personální praxe.</w:t>
      </w:r>
    </w:p>
    <w:p w14:paraId="6607897E" w14:textId="77777777" w:rsidR="00CD2E00" w:rsidRPr="00C7281D" w:rsidRDefault="00CD2E00" w:rsidP="00532173">
      <w:pPr>
        <w:pStyle w:val="Odstavecseseznamem"/>
        <w:spacing w:line="360" w:lineRule="auto"/>
        <w:ind w:left="426"/>
        <w:jc w:val="both"/>
        <w:rPr>
          <w:rFonts w:ascii="Arial" w:hAnsi="Arial" w:cs="Arial"/>
          <w:b/>
        </w:rPr>
      </w:pPr>
    </w:p>
    <w:p w14:paraId="4A329C30" w14:textId="73897FA0" w:rsidR="00CD2E00" w:rsidRPr="006B2E3B" w:rsidRDefault="00CD2E00" w:rsidP="00532173">
      <w:pPr>
        <w:pStyle w:val="Odstavecseseznamem"/>
        <w:numPr>
          <w:ilvl w:val="0"/>
          <w:numId w:val="6"/>
        </w:numPr>
        <w:jc w:val="both"/>
        <w:rPr>
          <w:rFonts w:ascii="Arial" w:hAnsi="Arial" w:cs="Arial"/>
          <w:b/>
          <w:sz w:val="24"/>
          <w:szCs w:val="24"/>
        </w:rPr>
      </w:pPr>
      <w:r w:rsidRPr="006B2E3B">
        <w:rPr>
          <w:rFonts w:ascii="Arial" w:hAnsi="Arial" w:cs="Arial"/>
          <w:b/>
          <w:sz w:val="24"/>
          <w:szCs w:val="24"/>
        </w:rPr>
        <w:t>Účast v soutěži</w:t>
      </w:r>
    </w:p>
    <w:p w14:paraId="129EA91E" w14:textId="7C7990BC" w:rsidR="00CD2E00" w:rsidRDefault="00CD2E00" w:rsidP="00532173">
      <w:pPr>
        <w:pStyle w:val="Bezmezer"/>
        <w:spacing w:line="276" w:lineRule="auto"/>
        <w:contextualSpacing/>
        <w:jc w:val="both"/>
        <w:rPr>
          <w:rFonts w:ascii="Arial" w:hAnsi="Arial" w:cs="Arial"/>
        </w:rPr>
      </w:pPr>
      <w:r w:rsidRPr="00C7281D">
        <w:rPr>
          <w:rFonts w:ascii="Arial" w:hAnsi="Arial" w:cs="Arial"/>
        </w:rPr>
        <w:t xml:space="preserve">Do soutěže se může přihlásit každý personalista </w:t>
      </w:r>
      <w:r w:rsidR="00712DDC">
        <w:rPr>
          <w:rFonts w:ascii="Arial" w:hAnsi="Arial" w:cs="Arial"/>
        </w:rPr>
        <w:t>společnosti se sídlem v České republice</w:t>
      </w:r>
      <w:r w:rsidRPr="00C7281D">
        <w:rPr>
          <w:rFonts w:ascii="Arial" w:hAnsi="Arial" w:cs="Arial"/>
        </w:rPr>
        <w:t>, který splňuje tyto podmínky:</w:t>
      </w:r>
    </w:p>
    <w:p w14:paraId="6BCAA8E8" w14:textId="77777777" w:rsidR="00CD2E00" w:rsidRPr="00C7281D" w:rsidRDefault="00CD2E00" w:rsidP="00532173">
      <w:pPr>
        <w:pStyle w:val="Bezmezer"/>
        <w:spacing w:line="276" w:lineRule="auto"/>
        <w:contextualSpacing/>
        <w:jc w:val="both"/>
        <w:rPr>
          <w:rFonts w:ascii="Arial" w:hAnsi="Arial" w:cs="Arial"/>
        </w:rPr>
      </w:pPr>
    </w:p>
    <w:p w14:paraId="58BEB149" w14:textId="5C9F20EF" w:rsidR="00CD2E00" w:rsidRDefault="00CD2E00" w:rsidP="00532173">
      <w:pPr>
        <w:pStyle w:val="Bezmezer"/>
        <w:spacing w:line="276" w:lineRule="auto"/>
        <w:ind w:left="709" w:hanging="568"/>
        <w:contextualSpacing/>
        <w:jc w:val="both"/>
        <w:rPr>
          <w:rFonts w:ascii="Arial" w:hAnsi="Arial" w:cs="Arial"/>
        </w:rPr>
      </w:pPr>
      <w:r>
        <w:rPr>
          <w:rFonts w:ascii="Arial" w:hAnsi="Arial" w:cs="Arial"/>
        </w:rPr>
        <w:t>2.1</w:t>
      </w:r>
      <w:r w:rsidR="008B068A">
        <w:rPr>
          <w:rFonts w:ascii="Arial" w:hAnsi="Arial" w:cs="Arial"/>
        </w:rPr>
        <w:tab/>
      </w:r>
      <w:r w:rsidRPr="00C7281D">
        <w:rPr>
          <w:rFonts w:ascii="Arial" w:hAnsi="Arial" w:cs="Arial"/>
        </w:rPr>
        <w:t>Společnost, ve které vykonává funkci personalisty, splňuje základní kritéria způsobilosti podle § 74 zákona č. 134/2016 Sb. Zákona o zadávání veřejných zakázek (není v insolvenci, prokáže   bezdlužnost apod.). Plnění vyjmenovaných podmínek potvrdí statutární zástupce přihlašovaného formou Čestného prohlášení.</w:t>
      </w:r>
    </w:p>
    <w:p w14:paraId="26A411AA" w14:textId="77777777" w:rsidR="00CD2E00" w:rsidRPr="00C7281D" w:rsidRDefault="00CD2E00" w:rsidP="00532173">
      <w:pPr>
        <w:pStyle w:val="Bezmezer"/>
        <w:spacing w:line="276" w:lineRule="auto"/>
        <w:ind w:left="709" w:hanging="568"/>
        <w:contextualSpacing/>
        <w:jc w:val="both"/>
        <w:rPr>
          <w:rFonts w:ascii="Arial" w:hAnsi="Arial" w:cs="Arial"/>
        </w:rPr>
      </w:pPr>
    </w:p>
    <w:p w14:paraId="7F467FEB" w14:textId="4574719A" w:rsidR="00CD2E00" w:rsidRDefault="00CD2E00" w:rsidP="00532173">
      <w:pPr>
        <w:pStyle w:val="Bezmezer"/>
        <w:spacing w:line="276" w:lineRule="auto"/>
        <w:ind w:left="709" w:hanging="709"/>
        <w:contextualSpacing/>
        <w:jc w:val="both"/>
        <w:rPr>
          <w:rFonts w:ascii="Arial" w:eastAsia="Times New Roman" w:hAnsi="Arial" w:cs="Arial"/>
          <w:bCs/>
          <w:lang w:eastAsia="cs-CZ"/>
        </w:rPr>
      </w:pPr>
      <w:r>
        <w:rPr>
          <w:rFonts w:ascii="Arial" w:hAnsi="Arial" w:cs="Arial"/>
        </w:rPr>
        <w:t xml:space="preserve">  2.2</w:t>
      </w:r>
      <w:r w:rsidR="008B068A">
        <w:rPr>
          <w:rFonts w:ascii="Arial" w:hAnsi="Arial" w:cs="Arial"/>
        </w:rPr>
        <w:tab/>
      </w:r>
      <w:r w:rsidRPr="00DE6054">
        <w:rPr>
          <w:rFonts w:ascii="Arial" w:hAnsi="Arial" w:cs="Arial"/>
        </w:rPr>
        <w:t xml:space="preserve">Je v organizaci zaměstnán minimálně 2 roky a z toho minimálně 1 rok zastává řídící pozici, která </w:t>
      </w:r>
      <w:r w:rsidRPr="00DE6054">
        <w:rPr>
          <w:rFonts w:ascii="Arial" w:eastAsia="Times New Roman" w:hAnsi="Arial" w:cs="Arial"/>
          <w:bCs/>
          <w:lang w:eastAsia="cs-CZ"/>
        </w:rPr>
        <w:t xml:space="preserve">formuluje a řídí personální politiku organizace, vytváří a implementuje personální strategie v souladu se strategickými cíli organizace, nastavuje a řídí jednotlivé personální procesy. </w:t>
      </w:r>
      <w:r w:rsidRPr="00C7281D">
        <w:rPr>
          <w:rFonts w:ascii="Arial" w:eastAsia="Times New Roman" w:hAnsi="Arial" w:cs="Arial"/>
          <w:bCs/>
          <w:lang w:eastAsia="cs-CZ"/>
        </w:rPr>
        <w:t>Z výše uvedeného vyplývá, že za organizaci se může soutěže zúčastnit jen jeden její personalista.</w:t>
      </w:r>
    </w:p>
    <w:p w14:paraId="737454A2" w14:textId="77777777" w:rsidR="00CD2E00" w:rsidRPr="00C7281D" w:rsidRDefault="00CD2E00" w:rsidP="00532173">
      <w:pPr>
        <w:pStyle w:val="Bezmezer"/>
        <w:spacing w:line="276" w:lineRule="auto"/>
        <w:ind w:left="709" w:hanging="709"/>
        <w:contextualSpacing/>
        <w:jc w:val="both"/>
        <w:rPr>
          <w:rFonts w:ascii="Arial" w:hAnsi="Arial" w:cs="Arial"/>
        </w:rPr>
      </w:pPr>
    </w:p>
    <w:p w14:paraId="2B6065E9" w14:textId="408C8557" w:rsidR="0002086D" w:rsidRDefault="00CD2E00" w:rsidP="00532173">
      <w:pPr>
        <w:pStyle w:val="Bezmezer"/>
        <w:spacing w:line="276" w:lineRule="auto"/>
        <w:ind w:left="709" w:hanging="709"/>
        <w:contextualSpacing/>
        <w:jc w:val="both"/>
        <w:rPr>
          <w:rFonts w:ascii="Arial" w:hAnsi="Arial" w:cs="Arial"/>
        </w:rPr>
      </w:pPr>
      <w:r>
        <w:rPr>
          <w:rFonts w:ascii="Arial" w:hAnsi="Arial" w:cs="Arial"/>
        </w:rPr>
        <w:t xml:space="preserve"> 2.3</w:t>
      </w:r>
      <w:r w:rsidR="008B068A">
        <w:rPr>
          <w:rFonts w:ascii="Arial" w:hAnsi="Arial" w:cs="Arial"/>
        </w:rPr>
        <w:tab/>
      </w:r>
      <w:r w:rsidR="0002086D">
        <w:rPr>
          <w:rFonts w:ascii="Arial" w:hAnsi="Arial" w:cs="Arial"/>
        </w:rPr>
        <w:t xml:space="preserve">Přihlášení do soutěže </w:t>
      </w:r>
      <w:r w:rsidR="001E22FE">
        <w:rPr>
          <w:rFonts w:ascii="Arial" w:hAnsi="Arial" w:cs="Arial"/>
        </w:rPr>
        <w:t>je realizováno prostřednictvím</w:t>
      </w:r>
      <w:r w:rsidR="00F4510B">
        <w:rPr>
          <w:rFonts w:ascii="Arial" w:hAnsi="Arial" w:cs="Arial"/>
        </w:rPr>
        <w:t xml:space="preserve"> </w:t>
      </w:r>
      <w:r w:rsidR="0049157D">
        <w:rPr>
          <w:rFonts w:ascii="Arial" w:hAnsi="Arial" w:cs="Arial"/>
        </w:rPr>
        <w:t>dotazníku</w:t>
      </w:r>
      <w:r w:rsidR="00F4510B">
        <w:rPr>
          <w:rFonts w:ascii="Arial" w:hAnsi="Arial" w:cs="Arial"/>
        </w:rPr>
        <w:t>, umístěného na odkazu</w:t>
      </w:r>
      <w:r w:rsidR="00DA089C">
        <w:rPr>
          <w:rFonts w:ascii="Arial" w:hAnsi="Arial" w:cs="Arial"/>
        </w:rPr>
        <w:t xml:space="preserve">: </w:t>
      </w:r>
      <w:hyperlink r:id="rId8" w:history="1">
        <w:r w:rsidR="00634565" w:rsidRPr="00341395">
          <w:rPr>
            <w:rStyle w:val="Hypertextovodkaz"/>
            <w:rFonts w:ascii="Arial" w:hAnsi="Arial" w:cs="Arial"/>
          </w:rPr>
          <w:t>https://forms.office.com/Pages/ResponsePage.aspx?id=qIpRtD4NEE28d0zX3t40RvOIoiFWnZZHiozPUNYbHsFUNlBUTzg3V1VYNFFRVUpVT0RLQzU5N01KQy4u</w:t>
        </w:r>
      </w:hyperlink>
    </w:p>
    <w:p w14:paraId="7902D86D" w14:textId="77777777" w:rsidR="00634565" w:rsidRDefault="00634565" w:rsidP="00532173">
      <w:pPr>
        <w:pStyle w:val="Bezmezer"/>
        <w:spacing w:line="276" w:lineRule="auto"/>
        <w:ind w:left="709" w:hanging="709"/>
        <w:contextualSpacing/>
        <w:jc w:val="both"/>
        <w:rPr>
          <w:rFonts w:ascii="Arial" w:hAnsi="Arial" w:cs="Arial"/>
        </w:rPr>
      </w:pPr>
    </w:p>
    <w:p w14:paraId="2356CFD0" w14:textId="3A31E23B" w:rsidR="0002086D" w:rsidRDefault="008B068A" w:rsidP="00532173">
      <w:pPr>
        <w:pStyle w:val="Bezmezer"/>
        <w:spacing w:line="276" w:lineRule="auto"/>
        <w:ind w:left="1416" w:hanging="708"/>
        <w:contextualSpacing/>
        <w:jc w:val="both"/>
        <w:rPr>
          <w:rFonts w:ascii="Arial" w:hAnsi="Arial" w:cs="Arial"/>
        </w:rPr>
      </w:pPr>
      <w:r>
        <w:rPr>
          <w:rFonts w:ascii="Arial" w:hAnsi="Arial" w:cs="Arial"/>
        </w:rPr>
        <w:t>2.3.1</w:t>
      </w:r>
      <w:r>
        <w:rPr>
          <w:rFonts w:ascii="Arial" w:hAnsi="Arial" w:cs="Arial"/>
        </w:rPr>
        <w:tab/>
      </w:r>
      <w:r w:rsidR="00AF20BF">
        <w:rPr>
          <w:rFonts w:ascii="Arial" w:hAnsi="Arial" w:cs="Arial"/>
        </w:rPr>
        <w:t xml:space="preserve">Odesláním přihlášky personalista </w:t>
      </w:r>
      <w:r w:rsidR="002C6D00">
        <w:rPr>
          <w:rFonts w:ascii="Arial" w:hAnsi="Arial" w:cs="Arial"/>
        </w:rPr>
        <w:t xml:space="preserve">potvrzuje, </w:t>
      </w:r>
      <w:r w:rsidR="002F6920">
        <w:rPr>
          <w:rFonts w:ascii="Arial" w:hAnsi="Arial" w:cs="Arial"/>
        </w:rPr>
        <w:t>že souhlasí s podmínkami a pravidly sou</w:t>
      </w:r>
      <w:r w:rsidR="004101FB">
        <w:rPr>
          <w:rFonts w:ascii="Arial" w:hAnsi="Arial" w:cs="Arial"/>
        </w:rPr>
        <w:t xml:space="preserve">těže a </w:t>
      </w:r>
      <w:r w:rsidR="002C6D00">
        <w:rPr>
          <w:rFonts w:ascii="Arial" w:hAnsi="Arial" w:cs="Arial"/>
        </w:rPr>
        <w:t xml:space="preserve">že </w:t>
      </w:r>
      <w:r w:rsidR="003D3D46">
        <w:rPr>
          <w:rFonts w:ascii="Arial" w:hAnsi="Arial" w:cs="Arial"/>
        </w:rPr>
        <w:t xml:space="preserve">jím </w:t>
      </w:r>
      <w:r w:rsidR="002C6D00" w:rsidRPr="00C7281D">
        <w:rPr>
          <w:rFonts w:ascii="Arial" w:hAnsi="Arial" w:cs="Arial"/>
        </w:rPr>
        <w:t>označené procesy jsou ve firmě vskutku prováděny a využívány.</w:t>
      </w:r>
    </w:p>
    <w:p w14:paraId="70A67FE6" w14:textId="77777777" w:rsidR="001E3D5F" w:rsidRDefault="001E3D5F" w:rsidP="00532173">
      <w:pPr>
        <w:pStyle w:val="Bezmezer"/>
        <w:spacing w:line="276" w:lineRule="auto"/>
        <w:ind w:left="1416" w:hanging="708"/>
        <w:contextualSpacing/>
        <w:jc w:val="both"/>
        <w:rPr>
          <w:rFonts w:ascii="Arial" w:hAnsi="Arial" w:cs="Arial"/>
        </w:rPr>
      </w:pPr>
    </w:p>
    <w:p w14:paraId="55C03C04" w14:textId="5AF4A4C5" w:rsidR="00CD2E00" w:rsidRDefault="00CD2E00" w:rsidP="00532173">
      <w:pPr>
        <w:pStyle w:val="Odstavecseseznamem"/>
        <w:numPr>
          <w:ilvl w:val="0"/>
          <w:numId w:val="6"/>
        </w:numPr>
        <w:jc w:val="both"/>
        <w:rPr>
          <w:rFonts w:ascii="Arial" w:hAnsi="Arial" w:cs="Arial"/>
          <w:b/>
          <w:sz w:val="24"/>
          <w:szCs w:val="24"/>
        </w:rPr>
      </w:pPr>
      <w:r w:rsidRPr="004A0A09">
        <w:rPr>
          <w:rFonts w:ascii="Arial" w:hAnsi="Arial" w:cs="Arial"/>
          <w:b/>
          <w:sz w:val="24"/>
          <w:szCs w:val="24"/>
        </w:rPr>
        <w:t>Organizace soutěže</w:t>
      </w:r>
    </w:p>
    <w:p w14:paraId="39055B2B" w14:textId="0CEAD8F5" w:rsidR="006A0264" w:rsidRDefault="00CD2E00" w:rsidP="00532173">
      <w:pPr>
        <w:ind w:left="709" w:hanging="709"/>
        <w:contextualSpacing/>
        <w:jc w:val="both"/>
        <w:rPr>
          <w:rFonts w:ascii="Arial" w:hAnsi="Arial" w:cs="Arial"/>
        </w:rPr>
      </w:pPr>
      <w:r w:rsidRPr="00C4174F">
        <w:rPr>
          <w:rFonts w:ascii="Arial" w:hAnsi="Arial" w:cs="Arial"/>
        </w:rPr>
        <w:t>3.1</w:t>
      </w:r>
      <w:r w:rsidR="00D860C6">
        <w:rPr>
          <w:rFonts w:ascii="Arial" w:hAnsi="Arial" w:cs="Arial"/>
        </w:rPr>
        <w:tab/>
      </w:r>
      <w:r w:rsidR="00B218F9">
        <w:rPr>
          <w:rFonts w:ascii="Arial" w:hAnsi="Arial" w:cs="Arial"/>
        </w:rPr>
        <w:t xml:space="preserve">Svaz personalistů České republiky </w:t>
      </w:r>
      <w:r>
        <w:rPr>
          <w:rFonts w:ascii="Arial" w:hAnsi="Arial" w:cs="Arial"/>
        </w:rPr>
        <w:t xml:space="preserve">vyhlašuje soutěž „PERSONALISTA ROKU“ pro rok </w:t>
      </w:r>
      <w:r w:rsidR="00B218F9">
        <w:rPr>
          <w:rFonts w:ascii="Arial" w:hAnsi="Arial" w:cs="Arial"/>
        </w:rPr>
        <w:t>2023</w:t>
      </w:r>
      <w:r w:rsidR="00817283">
        <w:rPr>
          <w:rFonts w:ascii="Arial" w:hAnsi="Arial" w:cs="Arial"/>
        </w:rPr>
        <w:t xml:space="preserve"> </w:t>
      </w:r>
      <w:r w:rsidR="00CC2546">
        <w:rPr>
          <w:rFonts w:ascii="Arial" w:hAnsi="Arial" w:cs="Arial"/>
        </w:rPr>
        <w:t xml:space="preserve">společně </w:t>
      </w:r>
      <w:r w:rsidR="00817283">
        <w:rPr>
          <w:rFonts w:ascii="Arial" w:hAnsi="Arial" w:cs="Arial"/>
        </w:rPr>
        <w:t>pro společnosti se sídlem v České republice</w:t>
      </w:r>
      <w:r w:rsidR="00CC2546">
        <w:rPr>
          <w:rFonts w:ascii="Arial" w:hAnsi="Arial" w:cs="Arial"/>
        </w:rPr>
        <w:t>,</w:t>
      </w:r>
      <w:r w:rsidR="00687F44" w:rsidRPr="005911A3">
        <w:rPr>
          <w:rFonts w:ascii="Arial" w:hAnsi="Arial" w:cs="Arial"/>
        </w:rPr>
        <w:t xml:space="preserve"> bez ohledu na jejich ekonomickou činnost (CZ-NACE)</w:t>
      </w:r>
      <w:r w:rsidR="00687F44">
        <w:rPr>
          <w:rFonts w:ascii="Arial" w:hAnsi="Arial" w:cs="Arial"/>
        </w:rPr>
        <w:t>.</w:t>
      </w:r>
    </w:p>
    <w:p w14:paraId="17ABCA11" w14:textId="1F5F5D60" w:rsidR="006A0264" w:rsidRDefault="00D860C6" w:rsidP="00532173">
      <w:pPr>
        <w:ind w:left="709" w:hanging="1"/>
        <w:contextualSpacing/>
        <w:jc w:val="both"/>
        <w:rPr>
          <w:rFonts w:ascii="Arial" w:hAnsi="Arial" w:cs="Arial"/>
        </w:rPr>
      </w:pPr>
      <w:r>
        <w:rPr>
          <w:rFonts w:ascii="Arial" w:hAnsi="Arial" w:cs="Arial"/>
        </w:rPr>
        <w:t>3.1.1</w:t>
      </w:r>
      <w:r>
        <w:rPr>
          <w:rFonts w:ascii="Arial" w:hAnsi="Arial" w:cs="Arial"/>
        </w:rPr>
        <w:tab/>
      </w:r>
      <w:r w:rsidR="006A0264" w:rsidRPr="006A0264">
        <w:rPr>
          <w:rFonts w:ascii="Arial" w:hAnsi="Arial" w:cs="Arial"/>
        </w:rPr>
        <w:t>Soutěž probíhá ve třech kategoriích podle velikosti organizace</w:t>
      </w:r>
      <w:r w:rsidR="00104C18">
        <w:rPr>
          <w:rFonts w:ascii="Arial" w:hAnsi="Arial" w:cs="Arial"/>
        </w:rPr>
        <w:t>:</w:t>
      </w:r>
    </w:p>
    <w:p w14:paraId="716827FE" w14:textId="1D7C2D40" w:rsidR="00D860C6" w:rsidRPr="005911A3" w:rsidRDefault="00157FF3" w:rsidP="00532173">
      <w:pPr>
        <w:pStyle w:val="Bezmezer"/>
        <w:numPr>
          <w:ilvl w:val="0"/>
          <w:numId w:val="2"/>
        </w:numPr>
        <w:spacing w:line="276" w:lineRule="auto"/>
        <w:contextualSpacing/>
        <w:jc w:val="both"/>
        <w:rPr>
          <w:rFonts w:ascii="Arial" w:hAnsi="Arial" w:cs="Arial"/>
        </w:rPr>
      </w:pPr>
      <w:r>
        <w:rPr>
          <w:rFonts w:ascii="Arial" w:hAnsi="Arial" w:cs="Arial"/>
        </w:rPr>
        <w:t>m</w:t>
      </w:r>
      <w:r w:rsidR="00D860C6" w:rsidRPr="005911A3">
        <w:rPr>
          <w:rFonts w:ascii="Arial" w:hAnsi="Arial" w:cs="Arial"/>
        </w:rPr>
        <w:t>al</w:t>
      </w:r>
      <w:r>
        <w:rPr>
          <w:rFonts w:ascii="Arial" w:hAnsi="Arial" w:cs="Arial"/>
        </w:rPr>
        <w:t xml:space="preserve">ý podnik (do 50 </w:t>
      </w:r>
      <w:r w:rsidR="00D860C6" w:rsidRPr="005911A3">
        <w:rPr>
          <w:rFonts w:ascii="Arial" w:hAnsi="Arial" w:cs="Arial"/>
        </w:rPr>
        <w:t>zaměstnanců</w:t>
      </w:r>
      <w:r>
        <w:rPr>
          <w:rFonts w:ascii="Arial" w:hAnsi="Arial" w:cs="Arial"/>
        </w:rPr>
        <w:t>)</w:t>
      </w:r>
      <w:r w:rsidR="00775590">
        <w:rPr>
          <w:rFonts w:ascii="Arial" w:hAnsi="Arial" w:cs="Arial"/>
        </w:rPr>
        <w:t>,</w:t>
      </w:r>
    </w:p>
    <w:p w14:paraId="43D32333" w14:textId="4835E130" w:rsidR="00D860C6" w:rsidRPr="005911A3" w:rsidRDefault="00D860C6" w:rsidP="00532173">
      <w:pPr>
        <w:pStyle w:val="Bezmezer"/>
        <w:numPr>
          <w:ilvl w:val="0"/>
          <w:numId w:val="2"/>
        </w:numPr>
        <w:spacing w:line="276" w:lineRule="auto"/>
        <w:contextualSpacing/>
        <w:jc w:val="both"/>
        <w:rPr>
          <w:rFonts w:ascii="Arial" w:hAnsi="Arial" w:cs="Arial"/>
        </w:rPr>
      </w:pPr>
      <w:r w:rsidRPr="005911A3">
        <w:rPr>
          <w:rFonts w:ascii="Arial" w:hAnsi="Arial" w:cs="Arial"/>
        </w:rPr>
        <w:t xml:space="preserve">střední </w:t>
      </w:r>
      <w:r w:rsidR="00157FF3">
        <w:rPr>
          <w:rFonts w:ascii="Arial" w:hAnsi="Arial" w:cs="Arial"/>
        </w:rPr>
        <w:t>podnik</w:t>
      </w:r>
      <w:r w:rsidR="00775590">
        <w:rPr>
          <w:rFonts w:ascii="Arial" w:hAnsi="Arial" w:cs="Arial"/>
        </w:rPr>
        <w:t xml:space="preserve"> (</w:t>
      </w:r>
      <w:r w:rsidRPr="005911A3">
        <w:rPr>
          <w:rFonts w:ascii="Arial" w:hAnsi="Arial" w:cs="Arial"/>
        </w:rPr>
        <w:t xml:space="preserve">50 – </w:t>
      </w:r>
      <w:r w:rsidR="00775590">
        <w:rPr>
          <w:rFonts w:ascii="Arial" w:hAnsi="Arial" w:cs="Arial"/>
        </w:rPr>
        <w:t>250</w:t>
      </w:r>
      <w:r w:rsidRPr="005911A3">
        <w:rPr>
          <w:rFonts w:ascii="Arial" w:hAnsi="Arial" w:cs="Arial"/>
        </w:rPr>
        <w:t xml:space="preserve"> zaměstnanců</w:t>
      </w:r>
      <w:r w:rsidR="00775590">
        <w:rPr>
          <w:rFonts w:ascii="Arial" w:hAnsi="Arial" w:cs="Arial"/>
        </w:rPr>
        <w:t>),</w:t>
      </w:r>
    </w:p>
    <w:p w14:paraId="15FA32F9" w14:textId="1D27EA97" w:rsidR="00D860C6" w:rsidRDefault="00D860C6" w:rsidP="00532173">
      <w:pPr>
        <w:pStyle w:val="Bezmezer"/>
        <w:numPr>
          <w:ilvl w:val="0"/>
          <w:numId w:val="2"/>
        </w:numPr>
        <w:spacing w:line="276" w:lineRule="auto"/>
        <w:contextualSpacing/>
        <w:jc w:val="both"/>
        <w:rPr>
          <w:rFonts w:ascii="Arial" w:hAnsi="Arial" w:cs="Arial"/>
        </w:rPr>
      </w:pPr>
      <w:r w:rsidRPr="005911A3">
        <w:rPr>
          <w:rFonts w:ascii="Arial" w:hAnsi="Arial" w:cs="Arial"/>
        </w:rPr>
        <w:t>velk</w:t>
      </w:r>
      <w:r w:rsidR="00775590">
        <w:rPr>
          <w:rFonts w:ascii="Arial" w:hAnsi="Arial" w:cs="Arial"/>
        </w:rPr>
        <w:t>ý podnik</w:t>
      </w:r>
      <w:r w:rsidRPr="005911A3">
        <w:rPr>
          <w:rFonts w:ascii="Arial" w:hAnsi="Arial" w:cs="Arial"/>
        </w:rPr>
        <w:t xml:space="preserve"> </w:t>
      </w:r>
      <w:r w:rsidR="00104C18">
        <w:rPr>
          <w:rFonts w:ascii="Arial" w:hAnsi="Arial" w:cs="Arial"/>
        </w:rPr>
        <w:t xml:space="preserve">(nad </w:t>
      </w:r>
      <w:r w:rsidRPr="005911A3">
        <w:rPr>
          <w:rFonts w:ascii="Arial" w:hAnsi="Arial" w:cs="Arial"/>
        </w:rPr>
        <w:t>250</w:t>
      </w:r>
      <w:r w:rsidR="00104C18">
        <w:rPr>
          <w:rFonts w:ascii="Arial" w:hAnsi="Arial" w:cs="Arial"/>
        </w:rPr>
        <w:t xml:space="preserve"> </w:t>
      </w:r>
      <w:r w:rsidRPr="005911A3">
        <w:rPr>
          <w:rFonts w:ascii="Arial" w:hAnsi="Arial" w:cs="Arial"/>
        </w:rPr>
        <w:t>zaměstnanců</w:t>
      </w:r>
      <w:r w:rsidR="00104C18">
        <w:rPr>
          <w:rFonts w:ascii="Arial" w:hAnsi="Arial" w:cs="Arial"/>
        </w:rPr>
        <w:t>)</w:t>
      </w:r>
      <w:r>
        <w:rPr>
          <w:rFonts w:ascii="Arial" w:hAnsi="Arial" w:cs="Arial"/>
        </w:rPr>
        <w:t>.</w:t>
      </w:r>
    </w:p>
    <w:p w14:paraId="18C8FB94" w14:textId="77777777" w:rsidR="00D860C6" w:rsidRDefault="00D860C6" w:rsidP="00532173">
      <w:pPr>
        <w:ind w:left="709" w:hanging="1"/>
        <w:contextualSpacing/>
        <w:jc w:val="both"/>
        <w:rPr>
          <w:rFonts w:ascii="Arial" w:hAnsi="Arial" w:cs="Arial"/>
        </w:rPr>
      </w:pPr>
    </w:p>
    <w:p w14:paraId="6AB1F855" w14:textId="3AA3477F" w:rsidR="00104C18" w:rsidRDefault="00595709" w:rsidP="00532173">
      <w:pPr>
        <w:ind w:left="709" w:hanging="1"/>
        <w:contextualSpacing/>
        <w:jc w:val="both"/>
        <w:rPr>
          <w:rFonts w:ascii="Arial" w:hAnsi="Arial" w:cs="Arial"/>
        </w:rPr>
      </w:pPr>
      <w:r>
        <w:rPr>
          <w:rFonts w:ascii="Arial" w:hAnsi="Arial" w:cs="Arial"/>
        </w:rPr>
        <w:lastRenderedPageBreak/>
        <w:t>3.1.2</w:t>
      </w:r>
      <w:r>
        <w:rPr>
          <w:rFonts w:ascii="Arial" w:hAnsi="Arial" w:cs="Arial"/>
        </w:rPr>
        <w:tab/>
        <w:t>Hodnocení se provádí ve třech úrovních:</w:t>
      </w:r>
    </w:p>
    <w:p w14:paraId="2823E62D" w14:textId="275E223A" w:rsidR="0085604F" w:rsidRDefault="0085604F" w:rsidP="00532173">
      <w:pPr>
        <w:ind w:left="709" w:hanging="1"/>
        <w:contextualSpacing/>
        <w:jc w:val="both"/>
        <w:rPr>
          <w:rFonts w:ascii="Arial" w:hAnsi="Arial" w:cs="Arial"/>
        </w:rPr>
      </w:pPr>
      <w:r>
        <w:rPr>
          <w:rFonts w:ascii="Arial" w:hAnsi="Arial" w:cs="Arial"/>
        </w:rPr>
        <w:tab/>
      </w:r>
      <w:r>
        <w:rPr>
          <w:rFonts w:ascii="Arial" w:hAnsi="Arial" w:cs="Arial"/>
        </w:rPr>
        <w:tab/>
        <w:t xml:space="preserve">1. úroveň – </w:t>
      </w:r>
      <w:r w:rsidRPr="006A0264">
        <w:rPr>
          <w:rFonts w:ascii="Arial" w:hAnsi="Arial" w:cs="Arial"/>
        </w:rPr>
        <w:t>hodno</w:t>
      </w:r>
      <w:r>
        <w:rPr>
          <w:rFonts w:ascii="Arial" w:hAnsi="Arial" w:cs="Arial"/>
        </w:rPr>
        <w:t xml:space="preserve">cení </w:t>
      </w:r>
      <w:r w:rsidRPr="006A0264">
        <w:rPr>
          <w:rFonts w:ascii="Arial" w:hAnsi="Arial" w:cs="Arial"/>
        </w:rPr>
        <w:t>relevantnost a oprávněnost soutěžícího</w:t>
      </w:r>
    </w:p>
    <w:p w14:paraId="6A1A14F8" w14:textId="774C35D5" w:rsidR="0085604F" w:rsidRDefault="0085604F" w:rsidP="00532173">
      <w:pPr>
        <w:ind w:left="2552" w:hanging="1134"/>
        <w:contextualSpacing/>
        <w:jc w:val="both"/>
        <w:rPr>
          <w:rFonts w:ascii="Arial" w:hAnsi="Arial" w:cs="Arial"/>
        </w:rPr>
      </w:pPr>
      <w:r>
        <w:rPr>
          <w:rFonts w:ascii="Arial" w:hAnsi="Arial" w:cs="Arial"/>
        </w:rPr>
        <w:t xml:space="preserve">2. úroveň </w:t>
      </w:r>
      <w:r w:rsidR="007A6F50">
        <w:rPr>
          <w:rFonts w:ascii="Arial" w:hAnsi="Arial" w:cs="Arial"/>
        </w:rPr>
        <w:t>–</w:t>
      </w:r>
      <w:r>
        <w:rPr>
          <w:rFonts w:ascii="Arial" w:hAnsi="Arial" w:cs="Arial"/>
        </w:rPr>
        <w:t xml:space="preserve"> </w:t>
      </w:r>
      <w:r w:rsidR="007A6F50">
        <w:rPr>
          <w:rFonts w:ascii="Arial" w:hAnsi="Arial" w:cs="Arial"/>
        </w:rPr>
        <w:t xml:space="preserve">hodnocení </w:t>
      </w:r>
      <w:r w:rsidR="007A6F50" w:rsidRPr="006A0264">
        <w:rPr>
          <w:rFonts w:ascii="Arial" w:hAnsi="Arial" w:cs="Arial"/>
        </w:rPr>
        <w:t>„tvrd</w:t>
      </w:r>
      <w:r w:rsidR="007A6F50">
        <w:rPr>
          <w:rFonts w:ascii="Arial" w:hAnsi="Arial" w:cs="Arial"/>
        </w:rPr>
        <w:t>ých</w:t>
      </w:r>
      <w:r w:rsidR="007A6F50" w:rsidRPr="006A0264">
        <w:rPr>
          <w:rFonts w:ascii="Arial" w:hAnsi="Arial" w:cs="Arial"/>
        </w:rPr>
        <w:t>“ kritéri</w:t>
      </w:r>
      <w:r w:rsidR="007A6F50">
        <w:rPr>
          <w:rFonts w:ascii="Arial" w:hAnsi="Arial" w:cs="Arial"/>
        </w:rPr>
        <w:t>í</w:t>
      </w:r>
      <w:r w:rsidR="00B44147">
        <w:rPr>
          <w:rFonts w:ascii="Arial" w:hAnsi="Arial" w:cs="Arial"/>
        </w:rPr>
        <w:t xml:space="preserve"> definujících </w:t>
      </w:r>
      <w:r w:rsidR="00C10824">
        <w:rPr>
          <w:rFonts w:ascii="Arial" w:hAnsi="Arial" w:cs="Arial"/>
        </w:rPr>
        <w:t xml:space="preserve">využívání personálních procesů soutěžících </w:t>
      </w:r>
    </w:p>
    <w:p w14:paraId="3A3AA643" w14:textId="5222812C" w:rsidR="00236F04" w:rsidRDefault="007A6F50" w:rsidP="00532173">
      <w:pPr>
        <w:ind w:left="709" w:hanging="1"/>
        <w:contextualSpacing/>
        <w:jc w:val="both"/>
        <w:rPr>
          <w:rFonts w:ascii="Arial" w:hAnsi="Arial" w:cs="Arial"/>
        </w:rPr>
      </w:pPr>
      <w:r>
        <w:rPr>
          <w:rFonts w:ascii="Arial" w:hAnsi="Arial" w:cs="Arial"/>
        </w:rPr>
        <w:tab/>
      </w:r>
      <w:r>
        <w:rPr>
          <w:rFonts w:ascii="Arial" w:hAnsi="Arial" w:cs="Arial"/>
        </w:rPr>
        <w:tab/>
        <w:t xml:space="preserve">3. úroveň </w:t>
      </w:r>
      <w:r w:rsidR="00610C1C">
        <w:rPr>
          <w:rFonts w:ascii="Arial" w:hAnsi="Arial" w:cs="Arial"/>
        </w:rPr>
        <w:t>–</w:t>
      </w:r>
      <w:r>
        <w:rPr>
          <w:rFonts w:ascii="Arial" w:hAnsi="Arial" w:cs="Arial"/>
        </w:rPr>
        <w:t xml:space="preserve"> </w:t>
      </w:r>
      <w:r w:rsidR="00610C1C">
        <w:rPr>
          <w:rFonts w:ascii="Arial" w:hAnsi="Arial" w:cs="Arial"/>
        </w:rPr>
        <w:t>hodnocení personálního projektu</w:t>
      </w:r>
    </w:p>
    <w:p w14:paraId="4E26A168" w14:textId="7F4198FA" w:rsidR="00CD2E00" w:rsidRDefault="00CF2834" w:rsidP="00532173">
      <w:pPr>
        <w:pStyle w:val="Bezmezer"/>
        <w:ind w:left="1418" w:hanging="705"/>
        <w:contextualSpacing/>
        <w:jc w:val="both"/>
        <w:rPr>
          <w:rFonts w:ascii="Arial" w:hAnsi="Arial" w:cs="Arial"/>
        </w:rPr>
      </w:pPr>
      <w:r>
        <w:rPr>
          <w:rFonts w:ascii="Arial" w:hAnsi="Arial" w:cs="Arial"/>
        </w:rPr>
        <w:t>3.1.3</w:t>
      </w:r>
      <w:r>
        <w:rPr>
          <w:rFonts w:ascii="Arial" w:hAnsi="Arial" w:cs="Arial"/>
        </w:rPr>
        <w:tab/>
      </w:r>
      <w:r w:rsidR="00564DCE">
        <w:rPr>
          <w:rFonts w:ascii="Arial" w:hAnsi="Arial" w:cs="Arial"/>
        </w:rPr>
        <w:t xml:space="preserve">Hodnotící komise </w:t>
      </w:r>
      <w:r w:rsidR="006B0D28" w:rsidRPr="005911A3">
        <w:rPr>
          <w:rFonts w:ascii="Arial" w:hAnsi="Arial" w:cs="Arial"/>
        </w:rPr>
        <w:t>stanoví vítěze („PERSONALISTA ROKU“)</w:t>
      </w:r>
      <w:r w:rsidR="006B0D28">
        <w:rPr>
          <w:rFonts w:ascii="Arial" w:hAnsi="Arial" w:cs="Arial"/>
        </w:rPr>
        <w:t xml:space="preserve"> </w:t>
      </w:r>
      <w:r w:rsidR="006B0D28" w:rsidRPr="005911A3">
        <w:rPr>
          <w:rFonts w:ascii="Arial" w:hAnsi="Arial" w:cs="Arial"/>
        </w:rPr>
        <w:t xml:space="preserve">v každé ze tří kategorií </w:t>
      </w:r>
      <w:r w:rsidR="006B0D28">
        <w:rPr>
          <w:rFonts w:ascii="Arial" w:hAnsi="Arial" w:cs="Arial"/>
        </w:rPr>
        <w:t xml:space="preserve">(malé, střední a velké firmy) </w:t>
      </w:r>
      <w:r w:rsidR="006B0D28" w:rsidRPr="005911A3">
        <w:rPr>
          <w:rFonts w:ascii="Arial" w:hAnsi="Arial" w:cs="Arial"/>
        </w:rPr>
        <w:t>podle bodového ohodnocení</w:t>
      </w:r>
      <w:r w:rsidR="003B5BCE">
        <w:rPr>
          <w:rFonts w:ascii="Arial" w:hAnsi="Arial" w:cs="Arial"/>
        </w:rPr>
        <w:t xml:space="preserve">. </w:t>
      </w:r>
      <w:r w:rsidR="003B5BCE" w:rsidRPr="003B5BCE">
        <w:rPr>
          <w:rFonts w:ascii="Arial" w:hAnsi="Arial" w:cs="Arial"/>
        </w:rPr>
        <w:t xml:space="preserve">V případné rovnosti bodů rozhodne o konečném </w:t>
      </w:r>
      <w:r w:rsidR="003B5BCE" w:rsidRPr="00D177B2">
        <w:rPr>
          <w:rFonts w:ascii="Arial" w:hAnsi="Arial" w:cs="Arial"/>
        </w:rPr>
        <w:t>pořadí</w:t>
      </w:r>
      <w:r w:rsidR="001915AB" w:rsidRPr="00D177B2">
        <w:rPr>
          <w:rFonts w:ascii="Arial" w:hAnsi="Arial" w:cs="Arial"/>
        </w:rPr>
        <w:t xml:space="preserve"> hodnotící komise</w:t>
      </w:r>
      <w:r w:rsidR="00D177B2">
        <w:rPr>
          <w:rFonts w:ascii="Arial" w:hAnsi="Arial" w:cs="Arial"/>
        </w:rPr>
        <w:t xml:space="preserve"> při svém jednání.</w:t>
      </w:r>
    </w:p>
    <w:p w14:paraId="5D615BCF" w14:textId="77777777" w:rsidR="00CD2E00" w:rsidRDefault="00CD2E00" w:rsidP="00532173">
      <w:pPr>
        <w:pStyle w:val="Bezmezer"/>
        <w:spacing w:line="276" w:lineRule="auto"/>
        <w:ind w:left="567" w:hanging="567"/>
        <w:contextualSpacing/>
        <w:jc w:val="both"/>
        <w:rPr>
          <w:rFonts w:ascii="Arial" w:hAnsi="Arial" w:cs="Arial"/>
        </w:rPr>
      </w:pPr>
    </w:p>
    <w:p w14:paraId="4242881B" w14:textId="614DF516" w:rsidR="00CD2E00" w:rsidRPr="00EC27FD" w:rsidRDefault="002E0E5D" w:rsidP="00532173">
      <w:pPr>
        <w:pStyle w:val="Bezmezer"/>
        <w:numPr>
          <w:ilvl w:val="0"/>
          <w:numId w:val="6"/>
        </w:numPr>
        <w:spacing w:line="276" w:lineRule="auto"/>
        <w:contextualSpacing/>
        <w:jc w:val="both"/>
        <w:rPr>
          <w:rFonts w:ascii="Arial" w:hAnsi="Arial" w:cs="Arial"/>
          <w:b/>
        </w:rPr>
      </w:pPr>
      <w:r>
        <w:rPr>
          <w:rFonts w:ascii="Arial" w:hAnsi="Arial" w:cs="Arial"/>
          <w:b/>
        </w:rPr>
        <w:t>Hodnotící komise</w:t>
      </w:r>
    </w:p>
    <w:p w14:paraId="0D6C3FDD" w14:textId="77777777" w:rsidR="00CD2E00" w:rsidRPr="005911A3" w:rsidRDefault="00CD2E00" w:rsidP="00532173">
      <w:pPr>
        <w:pStyle w:val="Bezmezer"/>
        <w:spacing w:line="276" w:lineRule="auto"/>
        <w:ind w:left="720"/>
        <w:contextualSpacing/>
        <w:jc w:val="both"/>
        <w:rPr>
          <w:rFonts w:ascii="Arial" w:hAnsi="Arial" w:cs="Arial"/>
          <w:b/>
        </w:rPr>
      </w:pPr>
    </w:p>
    <w:p w14:paraId="1EECCA89" w14:textId="19186A43" w:rsidR="00CD2E00" w:rsidRDefault="00CD2E00" w:rsidP="00532173">
      <w:pPr>
        <w:ind w:left="705" w:hanging="705"/>
        <w:contextualSpacing/>
        <w:jc w:val="both"/>
        <w:rPr>
          <w:rFonts w:ascii="Arial" w:hAnsi="Arial" w:cs="Arial"/>
        </w:rPr>
      </w:pPr>
      <w:r>
        <w:rPr>
          <w:rFonts w:ascii="Arial" w:hAnsi="Arial" w:cs="Arial"/>
        </w:rPr>
        <w:t>4</w:t>
      </w:r>
      <w:r w:rsidRPr="005911A3">
        <w:rPr>
          <w:rFonts w:ascii="Arial" w:hAnsi="Arial" w:cs="Arial"/>
        </w:rPr>
        <w:t>.</w:t>
      </w:r>
      <w:r w:rsidR="00690B83">
        <w:rPr>
          <w:rFonts w:ascii="Arial" w:hAnsi="Arial" w:cs="Arial"/>
        </w:rPr>
        <w:t>1</w:t>
      </w:r>
      <w:r w:rsidR="00690B83">
        <w:rPr>
          <w:rFonts w:ascii="Arial" w:hAnsi="Arial" w:cs="Arial"/>
        </w:rPr>
        <w:tab/>
      </w:r>
      <w:r w:rsidR="00D177B2" w:rsidRPr="00D177B2">
        <w:rPr>
          <w:rFonts w:ascii="Arial" w:hAnsi="Arial" w:cs="Arial"/>
        </w:rPr>
        <w:t>Hodnotící komisi jmenuje prezident/prezidentka Svazu personalistů České republiky na návrh ředitele/ředitelky soutěže. Hodnotící komisi tvoří zástupci HR odborných sekcí svazu, vedení svazu, zástupci partnerů svazu a HR manažeři a HR manažerky.</w:t>
      </w:r>
    </w:p>
    <w:p w14:paraId="008FD223" w14:textId="77777777" w:rsidR="00532173" w:rsidRPr="005911A3" w:rsidRDefault="00532173" w:rsidP="00532173">
      <w:pPr>
        <w:ind w:left="705" w:hanging="705"/>
        <w:contextualSpacing/>
        <w:jc w:val="both"/>
        <w:rPr>
          <w:rFonts w:ascii="Arial" w:hAnsi="Arial" w:cs="Arial"/>
          <w:color w:val="FF0000"/>
        </w:rPr>
      </w:pPr>
    </w:p>
    <w:p w14:paraId="36F9A8E6" w14:textId="1FCAE0B8" w:rsidR="00CD2E00" w:rsidRPr="004A0A09" w:rsidRDefault="00CD2E00" w:rsidP="00532173">
      <w:pPr>
        <w:pStyle w:val="Bezmezer"/>
        <w:numPr>
          <w:ilvl w:val="0"/>
          <w:numId w:val="6"/>
        </w:numPr>
        <w:spacing w:line="276" w:lineRule="auto"/>
        <w:contextualSpacing/>
        <w:jc w:val="both"/>
        <w:rPr>
          <w:rFonts w:ascii="Arial" w:hAnsi="Arial" w:cs="Arial"/>
          <w:b/>
          <w:sz w:val="24"/>
          <w:szCs w:val="24"/>
        </w:rPr>
      </w:pPr>
      <w:r w:rsidRPr="004A0A09">
        <w:rPr>
          <w:rFonts w:ascii="Arial" w:hAnsi="Arial" w:cs="Arial"/>
          <w:b/>
          <w:sz w:val="24"/>
          <w:szCs w:val="24"/>
        </w:rPr>
        <w:t>Hodnotící kritéria</w:t>
      </w:r>
    </w:p>
    <w:p w14:paraId="22D16130" w14:textId="77777777" w:rsidR="00CD2E00" w:rsidRPr="005911A3" w:rsidRDefault="00CD2E00" w:rsidP="00532173">
      <w:pPr>
        <w:pStyle w:val="Bezmezer"/>
        <w:spacing w:line="276" w:lineRule="auto"/>
        <w:ind w:left="720"/>
        <w:contextualSpacing/>
        <w:jc w:val="both"/>
        <w:rPr>
          <w:rFonts w:ascii="Arial" w:hAnsi="Arial" w:cs="Arial"/>
          <w:b/>
        </w:rPr>
      </w:pPr>
    </w:p>
    <w:p w14:paraId="558A3BEA" w14:textId="63EF6290" w:rsidR="00CD2E00" w:rsidRDefault="00154861" w:rsidP="00532173">
      <w:pPr>
        <w:pStyle w:val="Bezmezer"/>
        <w:spacing w:line="276" w:lineRule="auto"/>
        <w:ind w:left="705" w:hanging="705"/>
        <w:contextualSpacing/>
        <w:jc w:val="both"/>
        <w:rPr>
          <w:rFonts w:ascii="Arial" w:hAnsi="Arial" w:cs="Arial"/>
        </w:rPr>
      </w:pPr>
      <w:r>
        <w:rPr>
          <w:rFonts w:ascii="Arial" w:hAnsi="Arial" w:cs="Arial"/>
        </w:rPr>
        <w:t>5.1</w:t>
      </w:r>
      <w:r>
        <w:rPr>
          <w:rFonts w:ascii="Arial" w:hAnsi="Arial" w:cs="Arial"/>
        </w:rPr>
        <w:tab/>
      </w:r>
      <w:r w:rsidR="000D69D6">
        <w:rPr>
          <w:rFonts w:ascii="Arial" w:hAnsi="Arial" w:cs="Arial"/>
        </w:rPr>
        <w:tab/>
      </w:r>
      <w:r w:rsidR="00192167" w:rsidRPr="006B2E3B">
        <w:rPr>
          <w:rFonts w:ascii="Arial" w:hAnsi="Arial" w:cs="Arial"/>
          <w:b/>
          <w:bCs/>
        </w:rPr>
        <w:t>Hodnocení 2. úrovně</w:t>
      </w:r>
      <w:r w:rsidR="0013735B">
        <w:rPr>
          <w:rFonts w:ascii="Arial" w:hAnsi="Arial" w:cs="Arial"/>
        </w:rPr>
        <w:t xml:space="preserve">, tedy hodnocení „tvrdých“ kritérií </w:t>
      </w:r>
      <w:r w:rsidR="00885460">
        <w:rPr>
          <w:rFonts w:ascii="Arial" w:hAnsi="Arial" w:cs="Arial"/>
        </w:rPr>
        <w:t xml:space="preserve">přihlášek </w:t>
      </w:r>
      <w:r w:rsidR="00CD2E00" w:rsidRPr="005911A3">
        <w:rPr>
          <w:rFonts w:ascii="Arial" w:hAnsi="Arial" w:cs="Arial"/>
        </w:rPr>
        <w:t xml:space="preserve">jednotlivých personalistů </w:t>
      </w:r>
      <w:r w:rsidR="006B2E3B">
        <w:rPr>
          <w:rFonts w:ascii="Arial" w:hAnsi="Arial" w:cs="Arial"/>
        </w:rPr>
        <w:t xml:space="preserve">systémem ANO/NE a </w:t>
      </w:r>
      <w:r w:rsidR="00CD2E00" w:rsidRPr="005911A3">
        <w:rPr>
          <w:rFonts w:ascii="Arial" w:hAnsi="Arial" w:cs="Arial"/>
        </w:rPr>
        <w:t>budou posuzovány podle</w:t>
      </w:r>
      <w:r w:rsidR="00885460">
        <w:rPr>
          <w:rFonts w:ascii="Arial" w:hAnsi="Arial" w:cs="Arial"/>
        </w:rPr>
        <w:t xml:space="preserve"> těchto kritérií</w:t>
      </w:r>
      <w:r w:rsidR="00CD2E00" w:rsidRPr="005911A3">
        <w:rPr>
          <w:rFonts w:ascii="Arial" w:hAnsi="Arial" w:cs="Arial"/>
        </w:rPr>
        <w:t>:</w:t>
      </w:r>
    </w:p>
    <w:p w14:paraId="68018D76" w14:textId="31423275" w:rsidR="00885460" w:rsidRDefault="0070161A" w:rsidP="00532173">
      <w:pPr>
        <w:pStyle w:val="Bezmezer"/>
        <w:numPr>
          <w:ilvl w:val="2"/>
          <w:numId w:val="4"/>
        </w:numPr>
        <w:spacing w:line="276" w:lineRule="auto"/>
        <w:ind w:left="1276"/>
        <w:contextualSpacing/>
        <w:jc w:val="both"/>
        <w:rPr>
          <w:rFonts w:ascii="Arial" w:hAnsi="Arial" w:cs="Arial"/>
        </w:rPr>
      </w:pPr>
      <w:r w:rsidRPr="0070161A">
        <w:rPr>
          <w:rFonts w:ascii="Arial" w:hAnsi="Arial" w:cs="Arial"/>
        </w:rPr>
        <w:t>Zástupce personalistiky je členem SPČR, resp. některého klubu personalistů v Česku sdruženého ve SPČR</w:t>
      </w:r>
      <w:r w:rsidR="00E370FB">
        <w:rPr>
          <w:rFonts w:ascii="Arial" w:hAnsi="Arial" w:cs="Arial"/>
        </w:rPr>
        <w:t>,</w:t>
      </w:r>
    </w:p>
    <w:p w14:paraId="582AF747" w14:textId="5396720B" w:rsidR="003A6728" w:rsidRDefault="003A6728" w:rsidP="00532173">
      <w:pPr>
        <w:pStyle w:val="Bezmezer"/>
        <w:numPr>
          <w:ilvl w:val="2"/>
          <w:numId w:val="4"/>
        </w:numPr>
        <w:spacing w:line="276" w:lineRule="auto"/>
        <w:ind w:left="1276"/>
        <w:contextualSpacing/>
        <w:jc w:val="both"/>
        <w:rPr>
          <w:rFonts w:ascii="Arial" w:hAnsi="Arial" w:cs="Arial"/>
        </w:rPr>
      </w:pPr>
      <w:r w:rsidRPr="003A6728">
        <w:rPr>
          <w:rFonts w:ascii="Arial" w:hAnsi="Arial" w:cs="Arial"/>
        </w:rPr>
        <w:t>Organizace řídí své procesy na principech a metodách projektového nebo agilního řízení</w:t>
      </w:r>
      <w:r w:rsidR="00E370FB">
        <w:rPr>
          <w:rFonts w:ascii="Arial" w:hAnsi="Arial" w:cs="Arial"/>
        </w:rPr>
        <w:t>,</w:t>
      </w:r>
    </w:p>
    <w:p w14:paraId="6D1E9DB7" w14:textId="4DA1EB09" w:rsidR="003A6728" w:rsidRDefault="005D2930" w:rsidP="00532173">
      <w:pPr>
        <w:pStyle w:val="Bezmezer"/>
        <w:numPr>
          <w:ilvl w:val="2"/>
          <w:numId w:val="4"/>
        </w:numPr>
        <w:spacing w:line="276" w:lineRule="auto"/>
        <w:ind w:left="1276"/>
        <w:contextualSpacing/>
        <w:jc w:val="both"/>
        <w:rPr>
          <w:rFonts w:ascii="Arial" w:hAnsi="Arial" w:cs="Arial"/>
        </w:rPr>
      </w:pPr>
      <w:r w:rsidRPr="005D2930">
        <w:rPr>
          <w:rFonts w:ascii="Arial" w:hAnsi="Arial" w:cs="Arial"/>
        </w:rPr>
        <w:t>Organizace má zpracovanou strategii rozvoje řízení lidských zdrojů navazující na strategii organizace, tuto strategii realizuje</w:t>
      </w:r>
      <w:r w:rsidR="00E370FB">
        <w:rPr>
          <w:rFonts w:ascii="Arial" w:hAnsi="Arial" w:cs="Arial"/>
        </w:rPr>
        <w:t>,</w:t>
      </w:r>
    </w:p>
    <w:p w14:paraId="3F8C4163" w14:textId="57C28658" w:rsidR="005D2930" w:rsidRDefault="005D2930" w:rsidP="00532173">
      <w:pPr>
        <w:pStyle w:val="Bezmezer"/>
        <w:numPr>
          <w:ilvl w:val="2"/>
          <w:numId w:val="4"/>
        </w:numPr>
        <w:spacing w:line="276" w:lineRule="auto"/>
        <w:ind w:left="1276"/>
        <w:contextualSpacing/>
        <w:jc w:val="both"/>
        <w:rPr>
          <w:rFonts w:ascii="Arial" w:hAnsi="Arial" w:cs="Arial"/>
        </w:rPr>
      </w:pPr>
      <w:r w:rsidRPr="005D2930">
        <w:rPr>
          <w:rFonts w:ascii="Arial" w:hAnsi="Arial" w:cs="Arial"/>
        </w:rPr>
        <w:t>Organizace má zavedený a formalizovaný systém řízení adaptačního procesu</w:t>
      </w:r>
      <w:r w:rsidR="00E370FB">
        <w:rPr>
          <w:rFonts w:ascii="Arial" w:hAnsi="Arial" w:cs="Arial"/>
        </w:rPr>
        <w:t>,</w:t>
      </w:r>
    </w:p>
    <w:p w14:paraId="1856B92B" w14:textId="5CA8C225" w:rsidR="005D2930" w:rsidRDefault="00E5160B" w:rsidP="00532173">
      <w:pPr>
        <w:pStyle w:val="Bezmezer"/>
        <w:numPr>
          <w:ilvl w:val="2"/>
          <w:numId w:val="4"/>
        </w:numPr>
        <w:spacing w:line="276" w:lineRule="auto"/>
        <w:ind w:left="1276"/>
        <w:contextualSpacing/>
        <w:jc w:val="both"/>
        <w:rPr>
          <w:rFonts w:ascii="Arial" w:hAnsi="Arial" w:cs="Arial"/>
        </w:rPr>
      </w:pPr>
      <w:r w:rsidRPr="00E5160B">
        <w:rPr>
          <w:rFonts w:ascii="Arial" w:hAnsi="Arial" w:cs="Arial"/>
        </w:rPr>
        <w:t>Organizace má zaveden proces systematického rozvoje / vzdělávání zaměstnanců útvaru HR</w:t>
      </w:r>
      <w:r w:rsidR="00E370FB">
        <w:rPr>
          <w:rFonts w:ascii="Arial" w:hAnsi="Arial" w:cs="Arial"/>
        </w:rPr>
        <w:t>,</w:t>
      </w:r>
    </w:p>
    <w:p w14:paraId="229C0629" w14:textId="512D0006" w:rsidR="00E5160B" w:rsidRDefault="00E5160B" w:rsidP="00532173">
      <w:pPr>
        <w:pStyle w:val="Bezmezer"/>
        <w:numPr>
          <w:ilvl w:val="2"/>
          <w:numId w:val="4"/>
        </w:numPr>
        <w:spacing w:line="276" w:lineRule="auto"/>
        <w:ind w:left="1276"/>
        <w:contextualSpacing/>
        <w:jc w:val="both"/>
        <w:rPr>
          <w:rFonts w:ascii="Arial" w:hAnsi="Arial" w:cs="Arial"/>
        </w:rPr>
      </w:pPr>
      <w:r w:rsidRPr="00E5160B">
        <w:rPr>
          <w:rFonts w:ascii="Arial" w:hAnsi="Arial" w:cs="Arial"/>
        </w:rPr>
        <w:t>Organizace má zavedené a využívá periodické hodnocení zaměstnanců</w:t>
      </w:r>
      <w:r w:rsidR="00E370FB">
        <w:rPr>
          <w:rFonts w:ascii="Arial" w:hAnsi="Arial" w:cs="Arial"/>
        </w:rPr>
        <w:t>,</w:t>
      </w:r>
    </w:p>
    <w:p w14:paraId="762AB733" w14:textId="4666C650" w:rsidR="00E5160B" w:rsidRDefault="00893677" w:rsidP="00532173">
      <w:pPr>
        <w:pStyle w:val="Bezmezer"/>
        <w:numPr>
          <w:ilvl w:val="2"/>
          <w:numId w:val="4"/>
        </w:numPr>
        <w:spacing w:line="276" w:lineRule="auto"/>
        <w:ind w:left="1276"/>
        <w:contextualSpacing/>
        <w:jc w:val="both"/>
        <w:rPr>
          <w:rFonts w:ascii="Arial" w:hAnsi="Arial" w:cs="Arial"/>
        </w:rPr>
      </w:pPr>
      <w:r w:rsidRPr="00893677">
        <w:rPr>
          <w:rFonts w:ascii="Arial" w:hAnsi="Arial" w:cs="Arial"/>
        </w:rPr>
        <w:t>Organizace má zavedený efektivní způsob komunikace se zaměstnanci (např. firemní noviny, online komunikace, SMS zprávy, interní rozhlas, systém pravidelných mítinků vedení se zaměstnanci apod.)</w:t>
      </w:r>
      <w:r w:rsidR="00E370FB">
        <w:rPr>
          <w:rFonts w:ascii="Arial" w:hAnsi="Arial" w:cs="Arial"/>
        </w:rPr>
        <w:t>,</w:t>
      </w:r>
    </w:p>
    <w:p w14:paraId="420BD49A" w14:textId="6FD2C69F" w:rsidR="00893677" w:rsidRDefault="00893677" w:rsidP="00532173">
      <w:pPr>
        <w:pStyle w:val="Bezmezer"/>
        <w:numPr>
          <w:ilvl w:val="2"/>
          <w:numId w:val="4"/>
        </w:numPr>
        <w:spacing w:line="276" w:lineRule="auto"/>
        <w:ind w:left="1276"/>
        <w:contextualSpacing/>
        <w:jc w:val="both"/>
        <w:rPr>
          <w:rFonts w:ascii="Arial" w:hAnsi="Arial" w:cs="Arial"/>
        </w:rPr>
      </w:pPr>
      <w:r w:rsidRPr="00893677">
        <w:rPr>
          <w:rFonts w:ascii="Arial" w:hAnsi="Arial" w:cs="Arial"/>
        </w:rPr>
        <w:t>Organizace má zpracované postupy Age managementu (práce se staršími zaměstnanci, využívání jejich předností, mezigenerační spolupráce apod.)</w:t>
      </w:r>
      <w:r w:rsidR="00E370FB">
        <w:rPr>
          <w:rFonts w:ascii="Arial" w:hAnsi="Arial" w:cs="Arial"/>
        </w:rPr>
        <w:t>,</w:t>
      </w:r>
    </w:p>
    <w:p w14:paraId="722C3147" w14:textId="041AC09F" w:rsidR="00893677" w:rsidRDefault="0084200A" w:rsidP="00532173">
      <w:pPr>
        <w:pStyle w:val="Bezmezer"/>
        <w:numPr>
          <w:ilvl w:val="2"/>
          <w:numId w:val="4"/>
        </w:numPr>
        <w:spacing w:line="276" w:lineRule="auto"/>
        <w:ind w:left="1276"/>
        <w:contextualSpacing/>
        <w:jc w:val="both"/>
        <w:rPr>
          <w:rFonts w:ascii="Arial" w:hAnsi="Arial" w:cs="Arial"/>
        </w:rPr>
      </w:pPr>
      <w:r w:rsidRPr="0084200A">
        <w:rPr>
          <w:rFonts w:ascii="Arial" w:hAnsi="Arial" w:cs="Arial"/>
        </w:rPr>
        <w:t>V procesu vzdělávání a rozvoje zaměstnanců používá organizace své zaměstnance jako vzdělavatele (mentory, kouče, firemní lektory apod.)</w:t>
      </w:r>
      <w:r w:rsidR="00E370FB">
        <w:rPr>
          <w:rFonts w:ascii="Arial" w:hAnsi="Arial" w:cs="Arial"/>
        </w:rPr>
        <w:t>,</w:t>
      </w:r>
    </w:p>
    <w:p w14:paraId="7EC79B6A" w14:textId="115C34CF" w:rsidR="0084200A" w:rsidRDefault="0084200A" w:rsidP="00532173">
      <w:pPr>
        <w:pStyle w:val="Bezmezer"/>
        <w:numPr>
          <w:ilvl w:val="2"/>
          <w:numId w:val="4"/>
        </w:numPr>
        <w:spacing w:line="276" w:lineRule="auto"/>
        <w:ind w:left="1276"/>
        <w:contextualSpacing/>
        <w:jc w:val="both"/>
        <w:rPr>
          <w:rFonts w:ascii="Arial" w:hAnsi="Arial" w:cs="Arial"/>
        </w:rPr>
      </w:pPr>
      <w:r w:rsidRPr="0084200A">
        <w:rPr>
          <w:rFonts w:ascii="Arial" w:hAnsi="Arial" w:cs="Arial"/>
        </w:rPr>
        <w:t>Organizace vydala (a své zaměstnance seznámila) a kontroluje ustanovení Etického kodexu organizace nebo obdobného materiál řídícího vztahy uvnitř i vně organizace</w:t>
      </w:r>
      <w:r w:rsidR="00E370FB">
        <w:rPr>
          <w:rFonts w:ascii="Arial" w:hAnsi="Arial" w:cs="Arial"/>
        </w:rPr>
        <w:t>,</w:t>
      </w:r>
    </w:p>
    <w:p w14:paraId="4A0101BD" w14:textId="1962A0A6" w:rsidR="0084200A" w:rsidRDefault="000055F1" w:rsidP="00532173">
      <w:pPr>
        <w:pStyle w:val="Bezmezer"/>
        <w:numPr>
          <w:ilvl w:val="2"/>
          <w:numId w:val="4"/>
        </w:numPr>
        <w:spacing w:line="276" w:lineRule="auto"/>
        <w:ind w:left="1276"/>
        <w:contextualSpacing/>
        <w:jc w:val="both"/>
        <w:rPr>
          <w:rFonts w:ascii="Arial" w:hAnsi="Arial" w:cs="Arial"/>
        </w:rPr>
      </w:pPr>
      <w:r w:rsidRPr="000055F1">
        <w:rPr>
          <w:rFonts w:ascii="Arial" w:hAnsi="Arial" w:cs="Arial"/>
        </w:rPr>
        <w:t>Organizace má zpracovaný systém získávání aktualizovaných odborných informací (např. BOZP, pracovně právní vztahy apod.)</w:t>
      </w:r>
      <w:r w:rsidR="00E370FB">
        <w:rPr>
          <w:rFonts w:ascii="Arial" w:hAnsi="Arial" w:cs="Arial"/>
        </w:rPr>
        <w:t>,</w:t>
      </w:r>
    </w:p>
    <w:p w14:paraId="77835EAB" w14:textId="77B9C3AA" w:rsidR="000055F1" w:rsidRDefault="000055F1" w:rsidP="00532173">
      <w:pPr>
        <w:pStyle w:val="Bezmezer"/>
        <w:numPr>
          <w:ilvl w:val="2"/>
          <w:numId w:val="4"/>
        </w:numPr>
        <w:spacing w:line="276" w:lineRule="auto"/>
        <w:ind w:left="1276"/>
        <w:contextualSpacing/>
        <w:jc w:val="both"/>
        <w:rPr>
          <w:rFonts w:ascii="Arial" w:hAnsi="Arial" w:cs="Arial"/>
        </w:rPr>
      </w:pPr>
      <w:r w:rsidRPr="000055F1">
        <w:rPr>
          <w:rFonts w:ascii="Arial" w:hAnsi="Arial" w:cs="Arial"/>
        </w:rPr>
        <w:t>Organizace působí v regionu jako organizace se „společenskou odpovědností“ (např. spolupracuje se školami, podporuje místní komunitu, zabývá se udržitelným rozvojem apod.)</w:t>
      </w:r>
      <w:r w:rsidR="00E370FB">
        <w:rPr>
          <w:rFonts w:ascii="Arial" w:hAnsi="Arial" w:cs="Arial"/>
        </w:rPr>
        <w:t>,</w:t>
      </w:r>
    </w:p>
    <w:p w14:paraId="10B535D0" w14:textId="2C9435EA" w:rsidR="000055F1" w:rsidRDefault="00421FFC" w:rsidP="00532173">
      <w:pPr>
        <w:pStyle w:val="Bezmezer"/>
        <w:numPr>
          <w:ilvl w:val="2"/>
          <w:numId w:val="4"/>
        </w:numPr>
        <w:spacing w:line="276" w:lineRule="auto"/>
        <w:ind w:left="1276"/>
        <w:contextualSpacing/>
        <w:jc w:val="both"/>
        <w:rPr>
          <w:rFonts w:ascii="Arial" w:hAnsi="Arial" w:cs="Arial"/>
        </w:rPr>
      </w:pPr>
      <w:r w:rsidRPr="00421FFC">
        <w:rPr>
          <w:rFonts w:ascii="Arial" w:hAnsi="Arial" w:cs="Arial"/>
        </w:rPr>
        <w:lastRenderedPageBreak/>
        <w:t>Zástupce personalistiky prohlašuje, že v jeho organizaci pracují nebo v posledních letech pracovali na nějakém zajímavém projektu, který přihlásí do soutěže</w:t>
      </w:r>
      <w:r w:rsidR="00E370FB">
        <w:rPr>
          <w:rFonts w:ascii="Arial" w:hAnsi="Arial" w:cs="Arial"/>
        </w:rPr>
        <w:t>,</w:t>
      </w:r>
    </w:p>
    <w:p w14:paraId="036AEE77" w14:textId="0A52293D" w:rsidR="00421FFC" w:rsidRDefault="00421FFC" w:rsidP="00532173">
      <w:pPr>
        <w:pStyle w:val="Bezmezer"/>
        <w:numPr>
          <w:ilvl w:val="2"/>
          <w:numId w:val="4"/>
        </w:numPr>
        <w:spacing w:line="276" w:lineRule="auto"/>
        <w:ind w:left="1276"/>
        <w:contextualSpacing/>
        <w:jc w:val="both"/>
        <w:rPr>
          <w:rFonts w:ascii="Arial" w:hAnsi="Arial" w:cs="Arial"/>
        </w:rPr>
      </w:pPr>
      <w:r w:rsidRPr="00421FFC">
        <w:rPr>
          <w:rFonts w:ascii="Arial" w:hAnsi="Arial" w:cs="Arial"/>
        </w:rPr>
        <w:t>Zástupce personalistiky prohlašuje, že v případě výhry přihlášeného projektu v soutěži se s ostatními HR podělí o výstupy a další zkušenosti z praxe, a to v rámci případných akcí pořádaných Svazem personalistů České republiky</w:t>
      </w:r>
      <w:r w:rsidR="00E370FB">
        <w:rPr>
          <w:rFonts w:ascii="Arial" w:hAnsi="Arial" w:cs="Arial"/>
        </w:rPr>
        <w:t>,</w:t>
      </w:r>
    </w:p>
    <w:p w14:paraId="2E00408C" w14:textId="0D04BAFE" w:rsidR="00421FFC" w:rsidRDefault="00A71AA0" w:rsidP="00532173">
      <w:pPr>
        <w:pStyle w:val="Bezmezer"/>
        <w:numPr>
          <w:ilvl w:val="2"/>
          <w:numId w:val="4"/>
        </w:numPr>
        <w:spacing w:line="276" w:lineRule="auto"/>
        <w:ind w:left="1276"/>
        <w:contextualSpacing/>
        <w:jc w:val="both"/>
        <w:rPr>
          <w:rFonts w:ascii="Arial" w:hAnsi="Arial" w:cs="Arial"/>
        </w:rPr>
      </w:pPr>
      <w:r w:rsidRPr="00A71AA0">
        <w:rPr>
          <w:rFonts w:ascii="Arial" w:hAnsi="Arial" w:cs="Arial"/>
        </w:rPr>
        <w:t>Zástupce personalistiky počítá s tím, že v případě úspěchu v soutěži bude jeho jméno a jméno organizace prezentováno pořadatelem soutěže</w:t>
      </w:r>
      <w:r w:rsidR="00E370FB">
        <w:rPr>
          <w:rFonts w:ascii="Arial" w:hAnsi="Arial" w:cs="Arial"/>
        </w:rPr>
        <w:t>,</w:t>
      </w:r>
    </w:p>
    <w:p w14:paraId="7E642B1E" w14:textId="09864DBC" w:rsidR="00A71AA0" w:rsidRDefault="00A71AA0" w:rsidP="00532173">
      <w:pPr>
        <w:pStyle w:val="Bezmezer"/>
        <w:numPr>
          <w:ilvl w:val="2"/>
          <w:numId w:val="4"/>
        </w:numPr>
        <w:spacing w:line="276" w:lineRule="auto"/>
        <w:ind w:left="1276"/>
        <w:contextualSpacing/>
        <w:jc w:val="both"/>
        <w:rPr>
          <w:rFonts w:ascii="Arial" w:hAnsi="Arial" w:cs="Arial"/>
        </w:rPr>
      </w:pPr>
      <w:r w:rsidRPr="00A71AA0">
        <w:rPr>
          <w:rFonts w:ascii="Arial" w:hAnsi="Arial" w:cs="Arial"/>
        </w:rPr>
        <w:t>V případě výhry nominovaná organizace souhlasí s osobním převzetím ceny na slavnostním vyhlášení soutěže dne 29.11.2023 v</w:t>
      </w:r>
      <w:r>
        <w:rPr>
          <w:rFonts w:ascii="Arial" w:hAnsi="Arial" w:cs="Arial"/>
        </w:rPr>
        <w:t> </w:t>
      </w:r>
      <w:r w:rsidRPr="00A71AA0">
        <w:rPr>
          <w:rFonts w:ascii="Arial" w:hAnsi="Arial" w:cs="Arial"/>
        </w:rPr>
        <w:t>Praze</w:t>
      </w:r>
      <w:r>
        <w:rPr>
          <w:rFonts w:ascii="Arial" w:hAnsi="Arial" w:cs="Arial"/>
        </w:rPr>
        <w:t>.</w:t>
      </w:r>
    </w:p>
    <w:p w14:paraId="0FD5D8FC" w14:textId="77777777" w:rsidR="000D69D6" w:rsidRDefault="000D69D6" w:rsidP="00532173">
      <w:pPr>
        <w:pStyle w:val="Bezmezer"/>
        <w:spacing w:line="276" w:lineRule="auto"/>
        <w:ind w:left="705" w:hanging="705"/>
        <w:contextualSpacing/>
        <w:jc w:val="both"/>
        <w:rPr>
          <w:rFonts w:ascii="Arial" w:hAnsi="Arial" w:cs="Arial"/>
        </w:rPr>
      </w:pPr>
    </w:p>
    <w:p w14:paraId="74D283AA" w14:textId="0DBD53C6" w:rsidR="000D69D6" w:rsidRDefault="000D69D6" w:rsidP="00532173">
      <w:pPr>
        <w:pStyle w:val="Bezmezer"/>
        <w:spacing w:line="276" w:lineRule="auto"/>
        <w:ind w:left="705" w:hanging="705"/>
        <w:contextualSpacing/>
        <w:jc w:val="both"/>
        <w:rPr>
          <w:rFonts w:ascii="Arial" w:hAnsi="Arial" w:cs="Arial"/>
        </w:rPr>
      </w:pPr>
      <w:r>
        <w:rPr>
          <w:rFonts w:ascii="Arial" w:hAnsi="Arial" w:cs="Arial"/>
        </w:rPr>
        <w:t>5.2</w:t>
      </w:r>
      <w:r>
        <w:rPr>
          <w:rFonts w:ascii="Arial" w:hAnsi="Arial" w:cs="Arial"/>
        </w:rPr>
        <w:tab/>
      </w:r>
      <w:r w:rsidRPr="006B2E3B">
        <w:rPr>
          <w:rFonts w:ascii="Arial" w:hAnsi="Arial" w:cs="Arial"/>
          <w:b/>
          <w:bCs/>
        </w:rPr>
        <w:t xml:space="preserve">Hodnocení </w:t>
      </w:r>
      <w:r w:rsidR="0007753E" w:rsidRPr="006B2E3B">
        <w:rPr>
          <w:rFonts w:ascii="Arial" w:hAnsi="Arial" w:cs="Arial"/>
          <w:b/>
          <w:bCs/>
        </w:rPr>
        <w:t>3. úrovně</w:t>
      </w:r>
      <w:r w:rsidR="0007753E">
        <w:rPr>
          <w:rFonts w:ascii="Arial" w:hAnsi="Arial" w:cs="Arial"/>
        </w:rPr>
        <w:t xml:space="preserve"> – hodnocení </w:t>
      </w:r>
      <w:r w:rsidR="001C3B78">
        <w:rPr>
          <w:rFonts w:ascii="Arial" w:hAnsi="Arial" w:cs="Arial"/>
        </w:rPr>
        <w:t xml:space="preserve">personálního projektu provádí </w:t>
      </w:r>
      <w:r w:rsidR="00FB6FF1">
        <w:rPr>
          <w:rFonts w:ascii="Arial" w:hAnsi="Arial" w:cs="Arial"/>
        </w:rPr>
        <w:t xml:space="preserve">hodnotící komise </w:t>
      </w:r>
      <w:r w:rsidR="005469BF">
        <w:rPr>
          <w:rFonts w:ascii="Arial" w:hAnsi="Arial" w:cs="Arial"/>
        </w:rPr>
        <w:t xml:space="preserve">pomocí </w:t>
      </w:r>
      <w:r w:rsidR="00C747E1">
        <w:rPr>
          <w:rFonts w:ascii="Arial" w:hAnsi="Arial" w:cs="Arial"/>
        </w:rPr>
        <w:t xml:space="preserve">bodové </w:t>
      </w:r>
      <w:r w:rsidR="005469BF">
        <w:rPr>
          <w:rFonts w:ascii="Arial" w:hAnsi="Arial" w:cs="Arial"/>
        </w:rPr>
        <w:t xml:space="preserve">škály </w:t>
      </w:r>
      <w:r w:rsidR="00C747E1">
        <w:rPr>
          <w:rFonts w:ascii="Arial" w:hAnsi="Arial" w:cs="Arial"/>
        </w:rPr>
        <w:t xml:space="preserve">0 – 3 body, a </w:t>
      </w:r>
      <w:r w:rsidR="000A5177">
        <w:rPr>
          <w:rFonts w:ascii="Arial" w:hAnsi="Arial" w:cs="Arial"/>
        </w:rPr>
        <w:t xml:space="preserve">to </w:t>
      </w:r>
      <w:r w:rsidR="00E1742F">
        <w:rPr>
          <w:rFonts w:ascii="Arial" w:hAnsi="Arial" w:cs="Arial"/>
        </w:rPr>
        <w:t>prostřednictvím těchto kritérií:</w:t>
      </w:r>
    </w:p>
    <w:p w14:paraId="5A17EAB2" w14:textId="34A624A5" w:rsidR="00E1742F" w:rsidRDefault="00E1742F" w:rsidP="00532173">
      <w:pPr>
        <w:pStyle w:val="Bezmezer"/>
        <w:spacing w:line="276" w:lineRule="auto"/>
        <w:ind w:left="705" w:hanging="705"/>
        <w:contextualSpacing/>
        <w:jc w:val="both"/>
        <w:rPr>
          <w:rFonts w:ascii="Arial" w:hAnsi="Arial" w:cs="Arial"/>
        </w:rPr>
      </w:pPr>
      <w:r>
        <w:rPr>
          <w:rFonts w:ascii="Arial" w:hAnsi="Arial" w:cs="Arial"/>
        </w:rPr>
        <w:tab/>
      </w:r>
      <w:r w:rsidR="000205BC">
        <w:rPr>
          <w:rFonts w:ascii="Arial" w:hAnsi="Arial" w:cs="Arial"/>
        </w:rPr>
        <w:tab/>
      </w:r>
      <w:r w:rsidR="000205BC">
        <w:rPr>
          <w:rFonts w:ascii="Arial" w:hAnsi="Arial" w:cs="Arial"/>
        </w:rPr>
        <w:tab/>
      </w:r>
      <w:r>
        <w:rPr>
          <w:rFonts w:ascii="Arial" w:hAnsi="Arial" w:cs="Arial"/>
        </w:rPr>
        <w:t xml:space="preserve">- </w:t>
      </w:r>
      <w:r w:rsidR="000205BC">
        <w:rPr>
          <w:rFonts w:ascii="Arial" w:hAnsi="Arial" w:cs="Arial"/>
        </w:rPr>
        <w:t>úspora nákladů</w:t>
      </w:r>
    </w:p>
    <w:p w14:paraId="62B08DEC" w14:textId="5DD22AE7" w:rsidR="000205BC" w:rsidRDefault="000205BC" w:rsidP="00532173">
      <w:pPr>
        <w:pStyle w:val="Bezmezer"/>
        <w:spacing w:line="276" w:lineRule="auto"/>
        <w:ind w:left="1413" w:firstLine="3"/>
        <w:contextualSpacing/>
        <w:jc w:val="both"/>
        <w:rPr>
          <w:rFonts w:ascii="Arial" w:hAnsi="Arial" w:cs="Arial"/>
        </w:rPr>
      </w:pPr>
      <w:r>
        <w:rPr>
          <w:rFonts w:ascii="Arial" w:hAnsi="Arial" w:cs="Arial"/>
        </w:rPr>
        <w:t>- úspora času</w:t>
      </w:r>
    </w:p>
    <w:p w14:paraId="63119EB6" w14:textId="487E94F8" w:rsidR="000205BC" w:rsidRDefault="000205BC" w:rsidP="00532173">
      <w:pPr>
        <w:pStyle w:val="Bezmezer"/>
        <w:spacing w:line="276" w:lineRule="auto"/>
        <w:ind w:left="1413" w:firstLine="3"/>
        <w:contextualSpacing/>
        <w:jc w:val="both"/>
        <w:rPr>
          <w:rFonts w:ascii="Arial" w:hAnsi="Arial" w:cs="Arial"/>
        </w:rPr>
      </w:pPr>
      <w:r>
        <w:rPr>
          <w:rFonts w:ascii="Arial" w:hAnsi="Arial" w:cs="Arial"/>
        </w:rPr>
        <w:t xml:space="preserve">- </w:t>
      </w:r>
      <w:r w:rsidR="00A01ACD">
        <w:rPr>
          <w:rFonts w:ascii="Arial" w:hAnsi="Arial" w:cs="Arial"/>
        </w:rPr>
        <w:t>možnost benchmarkingu</w:t>
      </w:r>
    </w:p>
    <w:p w14:paraId="368D49CE" w14:textId="33CF8258" w:rsidR="00A01ACD" w:rsidRDefault="00A01ACD" w:rsidP="00532173">
      <w:pPr>
        <w:pStyle w:val="Bezmezer"/>
        <w:spacing w:line="276" w:lineRule="auto"/>
        <w:ind w:left="1413" w:firstLine="3"/>
        <w:contextualSpacing/>
        <w:jc w:val="both"/>
        <w:rPr>
          <w:rFonts w:ascii="Arial" w:hAnsi="Arial" w:cs="Arial"/>
        </w:rPr>
      </w:pPr>
      <w:r>
        <w:rPr>
          <w:rFonts w:ascii="Arial" w:hAnsi="Arial" w:cs="Arial"/>
        </w:rPr>
        <w:t>- udržitelnost projektu po implementaci</w:t>
      </w:r>
    </w:p>
    <w:p w14:paraId="311A5FA5" w14:textId="7D8FF371" w:rsidR="00A01ACD" w:rsidRDefault="00A01ACD" w:rsidP="00532173">
      <w:pPr>
        <w:pStyle w:val="Bezmezer"/>
        <w:spacing w:line="276" w:lineRule="auto"/>
        <w:ind w:left="1413" w:firstLine="3"/>
        <w:contextualSpacing/>
        <w:jc w:val="both"/>
        <w:rPr>
          <w:rFonts w:ascii="Arial" w:hAnsi="Arial" w:cs="Arial"/>
        </w:rPr>
      </w:pPr>
      <w:r>
        <w:rPr>
          <w:rFonts w:ascii="Arial" w:hAnsi="Arial" w:cs="Arial"/>
        </w:rPr>
        <w:t>- fáze realizace projektu</w:t>
      </w:r>
    </w:p>
    <w:p w14:paraId="10EB6135" w14:textId="1B9F83B3" w:rsidR="00A01ACD" w:rsidRDefault="00A43A1F" w:rsidP="00532173">
      <w:pPr>
        <w:pStyle w:val="Bezmezer"/>
        <w:spacing w:line="276" w:lineRule="auto"/>
        <w:ind w:left="1413" w:firstLine="3"/>
        <w:contextualSpacing/>
        <w:jc w:val="both"/>
        <w:rPr>
          <w:rFonts w:ascii="Arial" w:hAnsi="Arial" w:cs="Arial"/>
        </w:rPr>
      </w:pPr>
      <w:r>
        <w:rPr>
          <w:rFonts w:ascii="Arial" w:hAnsi="Arial" w:cs="Arial"/>
        </w:rPr>
        <w:t>- míra využitelnosti projektu</w:t>
      </w:r>
    </w:p>
    <w:p w14:paraId="0AAD4900" w14:textId="5DF06B21" w:rsidR="00A43A1F" w:rsidRDefault="00A43A1F" w:rsidP="00532173">
      <w:pPr>
        <w:pStyle w:val="Bezmezer"/>
        <w:spacing w:line="276" w:lineRule="auto"/>
        <w:ind w:left="1413" w:firstLine="3"/>
        <w:contextualSpacing/>
        <w:jc w:val="both"/>
        <w:rPr>
          <w:rFonts w:ascii="Arial" w:hAnsi="Arial" w:cs="Arial"/>
        </w:rPr>
      </w:pPr>
      <w:r>
        <w:rPr>
          <w:rFonts w:ascii="Arial" w:hAnsi="Arial" w:cs="Arial"/>
        </w:rPr>
        <w:t xml:space="preserve">- míra zainteresovanosti </w:t>
      </w:r>
      <w:r w:rsidR="00B80478">
        <w:rPr>
          <w:rFonts w:ascii="Arial" w:hAnsi="Arial" w:cs="Arial"/>
        </w:rPr>
        <w:t>personalisty</w:t>
      </w:r>
    </w:p>
    <w:p w14:paraId="2DF23160" w14:textId="26F254A0" w:rsidR="00B80478" w:rsidRDefault="00B80478" w:rsidP="00532173">
      <w:pPr>
        <w:pStyle w:val="Bezmezer"/>
        <w:spacing w:line="276" w:lineRule="auto"/>
        <w:ind w:left="1413" w:firstLine="3"/>
        <w:contextualSpacing/>
        <w:jc w:val="both"/>
        <w:rPr>
          <w:rFonts w:ascii="Arial" w:hAnsi="Arial" w:cs="Arial"/>
        </w:rPr>
      </w:pPr>
      <w:r>
        <w:rPr>
          <w:rFonts w:ascii="Arial" w:hAnsi="Arial" w:cs="Arial"/>
        </w:rPr>
        <w:t>- inovativnost projektu</w:t>
      </w:r>
    </w:p>
    <w:p w14:paraId="13FEF501" w14:textId="2F4BC370" w:rsidR="00B80478" w:rsidRDefault="00B80478" w:rsidP="00532173">
      <w:pPr>
        <w:pStyle w:val="Bezmezer"/>
        <w:spacing w:line="276" w:lineRule="auto"/>
        <w:ind w:left="1413" w:firstLine="3"/>
        <w:contextualSpacing/>
        <w:jc w:val="both"/>
        <w:rPr>
          <w:rFonts w:ascii="Arial" w:hAnsi="Arial" w:cs="Arial"/>
        </w:rPr>
      </w:pPr>
      <w:r>
        <w:rPr>
          <w:rFonts w:ascii="Arial" w:hAnsi="Arial" w:cs="Arial"/>
        </w:rPr>
        <w:t xml:space="preserve">- další přidaná hodnota projektu – pro </w:t>
      </w:r>
      <w:r w:rsidR="005469BF">
        <w:rPr>
          <w:rFonts w:ascii="Arial" w:hAnsi="Arial" w:cs="Arial"/>
        </w:rPr>
        <w:t>organizaci</w:t>
      </w:r>
    </w:p>
    <w:p w14:paraId="6A2640D3" w14:textId="4EAAC447" w:rsidR="005469BF" w:rsidRDefault="005469BF" w:rsidP="00532173">
      <w:pPr>
        <w:pStyle w:val="Bezmezer"/>
        <w:spacing w:line="276" w:lineRule="auto"/>
        <w:ind w:left="1413" w:firstLine="3"/>
        <w:contextualSpacing/>
        <w:jc w:val="both"/>
        <w:rPr>
          <w:rFonts w:ascii="Arial" w:hAnsi="Arial" w:cs="Arial"/>
        </w:rPr>
      </w:pPr>
      <w:r>
        <w:rPr>
          <w:rFonts w:ascii="Arial" w:hAnsi="Arial" w:cs="Arial"/>
        </w:rPr>
        <w:t>- další přidaná hodnota projektu – pro zaměstnance</w:t>
      </w:r>
    </w:p>
    <w:p w14:paraId="42038462" w14:textId="16EA0B1C" w:rsidR="000A5177" w:rsidRDefault="000A5177" w:rsidP="00532173">
      <w:pPr>
        <w:pStyle w:val="Bezmezer"/>
        <w:spacing w:line="276" w:lineRule="auto"/>
        <w:ind w:left="851" w:firstLine="3"/>
        <w:contextualSpacing/>
        <w:jc w:val="both"/>
        <w:rPr>
          <w:rFonts w:ascii="Arial" w:hAnsi="Arial" w:cs="Arial"/>
        </w:rPr>
      </w:pPr>
      <w:r>
        <w:rPr>
          <w:rFonts w:ascii="Arial" w:hAnsi="Arial" w:cs="Arial"/>
        </w:rPr>
        <w:t>Pro každé z kritérií je vyhotove</w:t>
      </w:r>
      <w:r w:rsidR="000A3F51">
        <w:rPr>
          <w:rFonts w:ascii="Arial" w:hAnsi="Arial" w:cs="Arial"/>
        </w:rPr>
        <w:t>n popis jednotlivé hodnotící škály.</w:t>
      </w:r>
    </w:p>
    <w:p w14:paraId="72917665" w14:textId="77777777" w:rsidR="000A5177" w:rsidRDefault="000A5177" w:rsidP="00532173">
      <w:pPr>
        <w:pStyle w:val="Bezmezer"/>
        <w:spacing w:line="276" w:lineRule="auto"/>
        <w:ind w:left="1413" w:firstLine="3"/>
        <w:contextualSpacing/>
        <w:jc w:val="both"/>
        <w:rPr>
          <w:rFonts w:ascii="Arial" w:hAnsi="Arial" w:cs="Arial"/>
        </w:rPr>
      </w:pPr>
    </w:p>
    <w:p w14:paraId="45FBA002" w14:textId="24FE6832" w:rsidR="003913A8" w:rsidRDefault="00607E52" w:rsidP="00532173">
      <w:pPr>
        <w:pStyle w:val="Bezmezer"/>
        <w:spacing w:line="276" w:lineRule="auto"/>
        <w:ind w:left="705" w:hanging="705"/>
        <w:contextualSpacing/>
        <w:jc w:val="both"/>
        <w:rPr>
          <w:rFonts w:ascii="Arial" w:hAnsi="Arial" w:cs="Arial"/>
        </w:rPr>
      </w:pPr>
      <w:r>
        <w:rPr>
          <w:rFonts w:ascii="Arial" w:hAnsi="Arial" w:cs="Arial"/>
        </w:rPr>
        <w:t>5.3</w:t>
      </w:r>
      <w:r>
        <w:rPr>
          <w:rFonts w:ascii="Arial" w:hAnsi="Arial" w:cs="Arial"/>
        </w:rPr>
        <w:tab/>
      </w:r>
      <w:r w:rsidR="003913A8" w:rsidRPr="005911A3">
        <w:rPr>
          <w:rFonts w:ascii="Arial" w:hAnsi="Arial" w:cs="Arial"/>
        </w:rPr>
        <w:t xml:space="preserve">Každý ze členů </w:t>
      </w:r>
      <w:r w:rsidR="00232AC0">
        <w:rPr>
          <w:rFonts w:ascii="Arial" w:hAnsi="Arial" w:cs="Arial"/>
        </w:rPr>
        <w:t xml:space="preserve">hodnotící komise </w:t>
      </w:r>
      <w:r w:rsidR="00B95137">
        <w:rPr>
          <w:rFonts w:ascii="Arial" w:hAnsi="Arial" w:cs="Arial"/>
        </w:rPr>
        <w:t xml:space="preserve">provádí hodnocení individuálně, kdy </w:t>
      </w:r>
      <w:r w:rsidR="00494030">
        <w:rPr>
          <w:rFonts w:ascii="Arial" w:hAnsi="Arial" w:cs="Arial"/>
        </w:rPr>
        <w:t>v</w:t>
      </w:r>
      <w:r w:rsidR="003913A8" w:rsidRPr="005911A3">
        <w:rPr>
          <w:rFonts w:ascii="Arial" w:hAnsi="Arial" w:cs="Arial"/>
        </w:rPr>
        <w:t xml:space="preserve">ýsledný počet bodů bude dán aritmetickým průměrem hodnocení všech </w:t>
      </w:r>
      <w:r w:rsidR="00494030">
        <w:rPr>
          <w:rFonts w:ascii="Arial" w:hAnsi="Arial" w:cs="Arial"/>
        </w:rPr>
        <w:t xml:space="preserve">hodnotících </w:t>
      </w:r>
      <w:r w:rsidR="003913A8" w:rsidRPr="005911A3">
        <w:rPr>
          <w:rFonts w:ascii="Arial" w:hAnsi="Arial" w:cs="Arial"/>
        </w:rPr>
        <w:t xml:space="preserve">členů </w:t>
      </w:r>
      <w:r w:rsidR="00494030">
        <w:rPr>
          <w:rFonts w:ascii="Arial" w:hAnsi="Arial" w:cs="Arial"/>
        </w:rPr>
        <w:t>komise</w:t>
      </w:r>
      <w:r w:rsidR="003913A8" w:rsidRPr="005911A3">
        <w:rPr>
          <w:rFonts w:ascii="Arial" w:hAnsi="Arial" w:cs="Arial"/>
        </w:rPr>
        <w:t>.</w:t>
      </w:r>
    </w:p>
    <w:p w14:paraId="68FA2887" w14:textId="77777777" w:rsidR="00C632D4" w:rsidRDefault="00C632D4" w:rsidP="00532173">
      <w:pPr>
        <w:pStyle w:val="Bezmezer"/>
        <w:spacing w:line="276" w:lineRule="auto"/>
        <w:ind w:left="705" w:hanging="705"/>
        <w:contextualSpacing/>
        <w:jc w:val="both"/>
        <w:rPr>
          <w:rFonts w:ascii="Arial" w:hAnsi="Arial" w:cs="Arial"/>
        </w:rPr>
      </w:pPr>
    </w:p>
    <w:p w14:paraId="58D659D1" w14:textId="6029AEBF" w:rsidR="00C632D4" w:rsidRPr="005911A3" w:rsidRDefault="00C632D4" w:rsidP="00532173">
      <w:pPr>
        <w:pStyle w:val="Bezmezer"/>
        <w:numPr>
          <w:ilvl w:val="1"/>
          <w:numId w:val="6"/>
        </w:numPr>
        <w:spacing w:line="276" w:lineRule="auto"/>
        <w:ind w:hanging="720"/>
        <w:contextualSpacing/>
        <w:jc w:val="both"/>
        <w:rPr>
          <w:rFonts w:ascii="Arial" w:hAnsi="Arial" w:cs="Arial"/>
        </w:rPr>
      </w:pPr>
      <w:r>
        <w:rPr>
          <w:rFonts w:ascii="Arial" w:hAnsi="Arial" w:cs="Arial"/>
        </w:rPr>
        <w:t>Výsledné p</w:t>
      </w:r>
      <w:r w:rsidRPr="005911A3">
        <w:rPr>
          <w:rFonts w:ascii="Arial" w:hAnsi="Arial" w:cs="Arial"/>
        </w:rPr>
        <w:t xml:space="preserve">ořadí </w:t>
      </w:r>
      <w:r>
        <w:rPr>
          <w:rFonts w:ascii="Arial" w:hAnsi="Arial" w:cs="Arial"/>
        </w:rPr>
        <w:t xml:space="preserve">účastníků v soutěži </w:t>
      </w:r>
      <w:r w:rsidRPr="005911A3">
        <w:rPr>
          <w:rFonts w:ascii="Arial" w:hAnsi="Arial" w:cs="Arial"/>
        </w:rPr>
        <w:t xml:space="preserve">bude korespondovat s počtem </w:t>
      </w:r>
      <w:r>
        <w:rPr>
          <w:rFonts w:ascii="Arial" w:hAnsi="Arial" w:cs="Arial"/>
        </w:rPr>
        <w:t xml:space="preserve">získaných </w:t>
      </w:r>
      <w:r w:rsidRPr="005911A3">
        <w:rPr>
          <w:rFonts w:ascii="Arial" w:hAnsi="Arial" w:cs="Arial"/>
        </w:rPr>
        <w:t>bodů</w:t>
      </w:r>
      <w:r w:rsidR="00751D04">
        <w:rPr>
          <w:rFonts w:ascii="Arial" w:hAnsi="Arial" w:cs="Arial"/>
        </w:rPr>
        <w:t>.</w:t>
      </w:r>
    </w:p>
    <w:p w14:paraId="694A22E0" w14:textId="5891D50A" w:rsidR="005469BF" w:rsidRDefault="005469BF" w:rsidP="00532173">
      <w:pPr>
        <w:pStyle w:val="Bezmezer"/>
        <w:spacing w:line="276" w:lineRule="auto"/>
        <w:ind w:left="1413" w:firstLine="3"/>
        <w:contextualSpacing/>
        <w:jc w:val="both"/>
        <w:rPr>
          <w:rFonts w:ascii="Arial" w:hAnsi="Arial" w:cs="Arial"/>
        </w:rPr>
      </w:pPr>
    </w:p>
    <w:p w14:paraId="6F239F8A" w14:textId="284C0D8F" w:rsidR="00E70659" w:rsidRPr="004A0A09" w:rsidRDefault="00E70659" w:rsidP="00532173">
      <w:pPr>
        <w:pStyle w:val="Bezmezer"/>
        <w:tabs>
          <w:tab w:val="left" w:pos="851"/>
        </w:tabs>
        <w:spacing w:line="276" w:lineRule="auto"/>
        <w:ind w:left="426"/>
        <w:contextualSpacing/>
        <w:jc w:val="both"/>
        <w:rPr>
          <w:rFonts w:ascii="Arial" w:hAnsi="Arial" w:cs="Arial"/>
          <w:b/>
          <w:sz w:val="24"/>
          <w:szCs w:val="24"/>
        </w:rPr>
      </w:pPr>
      <w:r>
        <w:rPr>
          <w:rFonts w:ascii="Arial" w:hAnsi="Arial" w:cs="Arial"/>
          <w:b/>
          <w:sz w:val="24"/>
          <w:szCs w:val="24"/>
        </w:rPr>
        <w:t>6</w:t>
      </w:r>
      <w:r>
        <w:rPr>
          <w:rFonts w:ascii="Arial" w:hAnsi="Arial" w:cs="Arial"/>
          <w:b/>
          <w:sz w:val="24"/>
          <w:szCs w:val="24"/>
        </w:rPr>
        <w:tab/>
      </w:r>
      <w:r w:rsidR="00337770">
        <w:rPr>
          <w:rFonts w:ascii="Arial" w:hAnsi="Arial" w:cs="Arial"/>
          <w:b/>
          <w:sz w:val="24"/>
          <w:szCs w:val="24"/>
        </w:rPr>
        <w:t>Ocenění výherců soutěže</w:t>
      </w:r>
    </w:p>
    <w:p w14:paraId="711A98DA" w14:textId="77777777" w:rsidR="00883BA0" w:rsidRDefault="00883BA0" w:rsidP="00532173">
      <w:pPr>
        <w:pStyle w:val="Bezmezer"/>
        <w:spacing w:line="276" w:lineRule="auto"/>
        <w:ind w:left="705" w:hanging="705"/>
        <w:contextualSpacing/>
        <w:jc w:val="both"/>
        <w:rPr>
          <w:rFonts w:ascii="Arial" w:hAnsi="Arial" w:cs="Arial"/>
        </w:rPr>
      </w:pPr>
    </w:p>
    <w:p w14:paraId="31FF2364" w14:textId="2913D478" w:rsidR="00DD5C97" w:rsidRDefault="004D26A0" w:rsidP="00532173">
      <w:pPr>
        <w:pStyle w:val="Bezmezer"/>
        <w:spacing w:line="276" w:lineRule="auto"/>
        <w:ind w:left="709" w:hanging="710"/>
        <w:contextualSpacing/>
        <w:jc w:val="both"/>
        <w:rPr>
          <w:rFonts w:ascii="Arial" w:hAnsi="Arial" w:cs="Arial"/>
        </w:rPr>
      </w:pPr>
      <w:r>
        <w:rPr>
          <w:rFonts w:ascii="Arial" w:hAnsi="Arial" w:cs="Arial"/>
        </w:rPr>
        <w:t>6.1</w:t>
      </w:r>
      <w:r>
        <w:rPr>
          <w:rFonts w:ascii="Arial" w:hAnsi="Arial" w:cs="Arial"/>
        </w:rPr>
        <w:tab/>
      </w:r>
      <w:r w:rsidR="000B32F1" w:rsidRPr="00357B58">
        <w:rPr>
          <w:rFonts w:ascii="Arial" w:hAnsi="Arial" w:cs="Arial"/>
          <w:b/>
          <w:bCs/>
        </w:rPr>
        <w:t xml:space="preserve">Vítězové </w:t>
      </w:r>
      <w:r w:rsidR="000C5405" w:rsidRPr="00357B58">
        <w:rPr>
          <w:rFonts w:ascii="Arial" w:hAnsi="Arial" w:cs="Arial"/>
          <w:b/>
          <w:bCs/>
        </w:rPr>
        <w:t>soutěže</w:t>
      </w:r>
      <w:r w:rsidR="000C5405">
        <w:rPr>
          <w:rFonts w:ascii="Arial" w:hAnsi="Arial" w:cs="Arial"/>
        </w:rPr>
        <w:t xml:space="preserve"> v jednotlivých kategoriích obdrží diplom s titulem „PERSONALISTA ROKU</w:t>
      </w:r>
      <w:r w:rsidR="006874FD">
        <w:rPr>
          <w:rFonts w:ascii="Arial" w:hAnsi="Arial" w:cs="Arial"/>
        </w:rPr>
        <w:t xml:space="preserve"> </w:t>
      </w:r>
      <w:r w:rsidR="00DD5C97">
        <w:rPr>
          <w:rFonts w:ascii="Arial" w:hAnsi="Arial" w:cs="Arial"/>
        </w:rPr>
        <w:t>ČR</w:t>
      </w:r>
      <w:r w:rsidR="000C5405">
        <w:rPr>
          <w:rFonts w:ascii="Arial" w:hAnsi="Arial" w:cs="Arial"/>
        </w:rPr>
        <w:t>“</w:t>
      </w:r>
      <w:r w:rsidR="00DD5C97" w:rsidRPr="00DD5C97">
        <w:rPr>
          <w:rFonts w:ascii="Arial" w:hAnsi="Arial" w:cs="Arial"/>
        </w:rPr>
        <w:t xml:space="preserve"> </w:t>
      </w:r>
      <w:r w:rsidR="00DD5C97">
        <w:rPr>
          <w:rFonts w:ascii="Arial" w:hAnsi="Arial" w:cs="Arial"/>
        </w:rPr>
        <w:t>s právem používat tento titul (např. ve své korespondenci</w:t>
      </w:r>
      <w:r w:rsidR="00914F6E">
        <w:rPr>
          <w:rFonts w:ascii="Arial" w:hAnsi="Arial" w:cs="Arial"/>
        </w:rPr>
        <w:t>)</w:t>
      </w:r>
      <w:r w:rsidR="00DD5C97">
        <w:rPr>
          <w:rFonts w:ascii="Arial" w:hAnsi="Arial" w:cs="Arial"/>
        </w:rPr>
        <w:t xml:space="preserve"> do doby vyhlášení vítězů</w:t>
      </w:r>
      <w:r w:rsidR="00914F6E">
        <w:rPr>
          <w:rFonts w:ascii="Arial" w:hAnsi="Arial" w:cs="Arial"/>
        </w:rPr>
        <w:t xml:space="preserve"> následného ročníku</w:t>
      </w:r>
      <w:r w:rsidR="008A0316">
        <w:rPr>
          <w:rFonts w:ascii="Arial" w:hAnsi="Arial" w:cs="Arial"/>
        </w:rPr>
        <w:t xml:space="preserve"> soutěže „PERSONALISTA ROKU“.</w:t>
      </w:r>
      <w:r w:rsidR="00D55FAB">
        <w:rPr>
          <w:rFonts w:ascii="Arial" w:hAnsi="Arial" w:cs="Arial"/>
        </w:rPr>
        <w:t xml:space="preserve"> </w:t>
      </w:r>
    </w:p>
    <w:p w14:paraId="0788BF52" w14:textId="77777777" w:rsidR="00A517FC" w:rsidRDefault="00A517FC" w:rsidP="00532173">
      <w:pPr>
        <w:pStyle w:val="Bezmezer"/>
        <w:spacing w:line="276" w:lineRule="auto"/>
        <w:ind w:left="709" w:hanging="710"/>
        <w:contextualSpacing/>
        <w:jc w:val="both"/>
        <w:rPr>
          <w:rFonts w:ascii="Arial" w:hAnsi="Arial" w:cs="Arial"/>
        </w:rPr>
      </w:pPr>
    </w:p>
    <w:p w14:paraId="661BA919" w14:textId="02EE6FB5" w:rsidR="00A517FC" w:rsidRDefault="00A517FC" w:rsidP="00532173">
      <w:pPr>
        <w:pStyle w:val="Bezmezer"/>
        <w:spacing w:line="276" w:lineRule="auto"/>
        <w:ind w:left="709" w:hanging="710"/>
        <w:contextualSpacing/>
        <w:jc w:val="both"/>
        <w:rPr>
          <w:rFonts w:ascii="Arial" w:hAnsi="Arial" w:cs="Arial"/>
        </w:rPr>
      </w:pPr>
      <w:r>
        <w:rPr>
          <w:rFonts w:ascii="Arial" w:hAnsi="Arial" w:cs="Arial"/>
        </w:rPr>
        <w:t>6.2</w:t>
      </w:r>
      <w:r>
        <w:rPr>
          <w:rFonts w:ascii="Arial" w:hAnsi="Arial" w:cs="Arial"/>
        </w:rPr>
        <w:tab/>
      </w:r>
      <w:r w:rsidR="00E916CB">
        <w:rPr>
          <w:rFonts w:ascii="Arial" w:hAnsi="Arial" w:cs="Arial"/>
        </w:rPr>
        <w:t xml:space="preserve">Účastníci soutěže, kteří se </w:t>
      </w:r>
      <w:r w:rsidR="007F161F">
        <w:rPr>
          <w:rFonts w:ascii="Arial" w:hAnsi="Arial" w:cs="Arial"/>
        </w:rPr>
        <w:t>v</w:t>
      </w:r>
      <w:r>
        <w:rPr>
          <w:rFonts w:ascii="Arial" w:hAnsi="Arial" w:cs="Arial"/>
        </w:rPr>
        <w:t xml:space="preserve"> jednotlivých kategoriích </w:t>
      </w:r>
      <w:r w:rsidR="007F161F">
        <w:rPr>
          <w:rFonts w:ascii="Arial" w:hAnsi="Arial" w:cs="Arial"/>
        </w:rPr>
        <w:t xml:space="preserve">umístí na </w:t>
      </w:r>
      <w:r w:rsidR="007F161F" w:rsidRPr="00357B58">
        <w:rPr>
          <w:rFonts w:ascii="Arial" w:hAnsi="Arial" w:cs="Arial"/>
          <w:b/>
          <w:bCs/>
        </w:rPr>
        <w:t>druhém a třetím místě</w:t>
      </w:r>
      <w:r w:rsidR="007F161F">
        <w:rPr>
          <w:rFonts w:ascii="Arial" w:hAnsi="Arial" w:cs="Arial"/>
        </w:rPr>
        <w:t xml:space="preserve">, </w:t>
      </w:r>
      <w:r>
        <w:rPr>
          <w:rFonts w:ascii="Arial" w:hAnsi="Arial" w:cs="Arial"/>
        </w:rPr>
        <w:t>obdrží diplom s titulem „</w:t>
      </w:r>
      <w:r w:rsidR="004457ED">
        <w:rPr>
          <w:rFonts w:ascii="Arial" w:hAnsi="Arial" w:cs="Arial"/>
        </w:rPr>
        <w:t xml:space="preserve">FINALISTA SOUTĚŽE </w:t>
      </w:r>
      <w:r>
        <w:rPr>
          <w:rFonts w:ascii="Arial" w:hAnsi="Arial" w:cs="Arial"/>
        </w:rPr>
        <w:t>PERSONALISTA ROKU ČR“</w:t>
      </w:r>
      <w:r w:rsidR="00A13DA2">
        <w:rPr>
          <w:rFonts w:ascii="Arial" w:hAnsi="Arial" w:cs="Arial"/>
        </w:rPr>
        <w:t xml:space="preserve">. </w:t>
      </w:r>
    </w:p>
    <w:p w14:paraId="36893CC0" w14:textId="77777777" w:rsidR="00A13DA2" w:rsidRDefault="00A13DA2" w:rsidP="00532173">
      <w:pPr>
        <w:pStyle w:val="Bezmezer"/>
        <w:spacing w:line="276" w:lineRule="auto"/>
        <w:ind w:left="709" w:hanging="710"/>
        <w:contextualSpacing/>
        <w:jc w:val="both"/>
        <w:rPr>
          <w:rFonts w:ascii="Arial" w:hAnsi="Arial" w:cs="Arial"/>
        </w:rPr>
      </w:pPr>
    </w:p>
    <w:p w14:paraId="4E3C4846" w14:textId="5DE3E477" w:rsidR="0011446F" w:rsidRPr="00D177B2" w:rsidRDefault="00A13DA2" w:rsidP="00D177B2">
      <w:pPr>
        <w:pStyle w:val="Bezmezer"/>
        <w:spacing w:line="276" w:lineRule="auto"/>
        <w:ind w:left="709" w:hanging="710"/>
        <w:contextualSpacing/>
        <w:jc w:val="both"/>
        <w:rPr>
          <w:rFonts w:ascii="Arial" w:hAnsi="Arial" w:cs="Arial"/>
          <w:bCs/>
        </w:rPr>
      </w:pPr>
      <w:r>
        <w:rPr>
          <w:rFonts w:ascii="Arial" w:hAnsi="Arial" w:cs="Arial"/>
        </w:rPr>
        <w:t>6.3</w:t>
      </w:r>
      <w:r w:rsidR="00B34A6B">
        <w:rPr>
          <w:rFonts w:ascii="Arial" w:hAnsi="Arial" w:cs="Arial"/>
        </w:rPr>
        <w:tab/>
      </w:r>
      <w:r w:rsidR="0011446F" w:rsidRPr="005911A3">
        <w:rPr>
          <w:rFonts w:ascii="Arial" w:hAnsi="Arial" w:cs="Arial"/>
        </w:rPr>
        <w:t xml:space="preserve">Vedle cen </w:t>
      </w:r>
      <w:r w:rsidR="00B16639">
        <w:rPr>
          <w:rFonts w:ascii="Arial" w:hAnsi="Arial" w:cs="Arial"/>
        </w:rPr>
        <w:t>v</w:t>
      </w:r>
      <w:r w:rsidR="00616C1D">
        <w:rPr>
          <w:rFonts w:ascii="Arial" w:hAnsi="Arial" w:cs="Arial"/>
        </w:rPr>
        <w:t> </w:t>
      </w:r>
      <w:r w:rsidR="00B16639">
        <w:rPr>
          <w:rFonts w:ascii="Arial" w:hAnsi="Arial" w:cs="Arial"/>
        </w:rPr>
        <w:t>soutěži</w:t>
      </w:r>
      <w:r w:rsidR="00616C1D">
        <w:rPr>
          <w:rFonts w:ascii="Arial" w:hAnsi="Arial" w:cs="Arial"/>
        </w:rPr>
        <w:t xml:space="preserve"> dle hodnocení </w:t>
      </w:r>
      <w:r w:rsidR="00926B0E">
        <w:rPr>
          <w:rFonts w:ascii="Arial" w:hAnsi="Arial" w:cs="Arial"/>
        </w:rPr>
        <w:t xml:space="preserve">hodnotící komise </w:t>
      </w:r>
      <w:r w:rsidR="0011446F">
        <w:rPr>
          <w:rFonts w:ascii="Arial" w:hAnsi="Arial" w:cs="Arial"/>
        </w:rPr>
        <w:t>může být</w:t>
      </w:r>
      <w:r w:rsidR="0011446F" w:rsidRPr="005911A3">
        <w:rPr>
          <w:rFonts w:ascii="Arial" w:hAnsi="Arial" w:cs="Arial"/>
        </w:rPr>
        <w:t xml:space="preserve"> vyhlášena </w:t>
      </w:r>
      <w:r w:rsidR="0011446F" w:rsidRPr="005911A3">
        <w:rPr>
          <w:rFonts w:ascii="Arial" w:hAnsi="Arial" w:cs="Arial"/>
          <w:b/>
        </w:rPr>
        <w:t xml:space="preserve">Mimořádná cena </w:t>
      </w:r>
      <w:r w:rsidR="00D177B2">
        <w:rPr>
          <w:rFonts w:ascii="Arial" w:hAnsi="Arial" w:cs="Arial"/>
          <w:b/>
        </w:rPr>
        <w:t>partnera</w:t>
      </w:r>
      <w:r w:rsidR="00D177B2">
        <w:rPr>
          <w:rFonts w:ascii="Arial" w:hAnsi="Arial" w:cs="Arial"/>
          <w:bCs/>
        </w:rPr>
        <w:t>.</w:t>
      </w:r>
    </w:p>
    <w:p w14:paraId="551325A8" w14:textId="77777777" w:rsidR="00B34A6B" w:rsidRDefault="00B34A6B" w:rsidP="00532173">
      <w:pPr>
        <w:ind w:left="705" w:hanging="705"/>
        <w:contextualSpacing/>
        <w:jc w:val="both"/>
        <w:rPr>
          <w:rFonts w:ascii="Arial" w:hAnsi="Arial" w:cs="Arial"/>
        </w:rPr>
      </w:pPr>
    </w:p>
    <w:p w14:paraId="5E532F5C" w14:textId="52B7F4FA" w:rsidR="0011446F" w:rsidRDefault="00B34A6B" w:rsidP="00532173">
      <w:pPr>
        <w:ind w:left="705" w:hanging="705"/>
        <w:contextualSpacing/>
        <w:jc w:val="both"/>
        <w:rPr>
          <w:rFonts w:ascii="Arial" w:hAnsi="Arial" w:cs="Arial"/>
        </w:rPr>
      </w:pPr>
      <w:r>
        <w:rPr>
          <w:rFonts w:ascii="Arial" w:hAnsi="Arial" w:cs="Arial"/>
        </w:rPr>
        <w:t>6.</w:t>
      </w:r>
      <w:r w:rsidR="00D177B2">
        <w:rPr>
          <w:rFonts w:ascii="Arial" w:hAnsi="Arial" w:cs="Arial"/>
        </w:rPr>
        <w:t>4</w:t>
      </w:r>
      <w:r>
        <w:rPr>
          <w:rFonts w:ascii="Arial" w:hAnsi="Arial" w:cs="Arial"/>
        </w:rPr>
        <w:tab/>
      </w:r>
      <w:r w:rsidR="0011446F">
        <w:rPr>
          <w:rFonts w:ascii="Arial" w:hAnsi="Arial" w:cs="Arial"/>
        </w:rPr>
        <w:t xml:space="preserve">Vyhlášení výsledků soutěže s předáním diplomů a věcných cen proběhne </w:t>
      </w:r>
      <w:r>
        <w:rPr>
          <w:rFonts w:ascii="Arial" w:hAnsi="Arial" w:cs="Arial"/>
        </w:rPr>
        <w:t xml:space="preserve">na slavnostním vyhlášení </w:t>
      </w:r>
      <w:r w:rsidR="00AF7B89">
        <w:rPr>
          <w:rFonts w:ascii="Arial" w:hAnsi="Arial" w:cs="Arial"/>
        </w:rPr>
        <w:t xml:space="preserve">soutěže dne 29.11.2023 v Praze. </w:t>
      </w:r>
    </w:p>
    <w:p w14:paraId="4BF62F33" w14:textId="77777777" w:rsidR="00AF7B89" w:rsidRDefault="00AF7B89" w:rsidP="00532173">
      <w:pPr>
        <w:ind w:left="705" w:hanging="705"/>
        <w:contextualSpacing/>
        <w:jc w:val="both"/>
        <w:rPr>
          <w:rFonts w:ascii="Arial" w:hAnsi="Arial" w:cs="Arial"/>
          <w:b/>
        </w:rPr>
      </w:pPr>
    </w:p>
    <w:p w14:paraId="22E55F71" w14:textId="77777777" w:rsidR="00357B58" w:rsidRDefault="00357B58" w:rsidP="00532173">
      <w:pPr>
        <w:ind w:left="705" w:hanging="705"/>
        <w:contextualSpacing/>
        <w:jc w:val="both"/>
        <w:rPr>
          <w:rFonts w:ascii="Arial" w:hAnsi="Arial" w:cs="Arial"/>
          <w:b/>
        </w:rPr>
      </w:pPr>
    </w:p>
    <w:p w14:paraId="118B8125" w14:textId="166AF807" w:rsidR="00561A16" w:rsidRDefault="0011446F" w:rsidP="00532173">
      <w:pPr>
        <w:contextualSpacing/>
      </w:pPr>
      <w:r>
        <w:rPr>
          <w:rFonts w:ascii="Arial" w:hAnsi="Arial" w:cs="Arial"/>
        </w:rPr>
        <w:t xml:space="preserve">Svaz personalistů České republiky, </w:t>
      </w:r>
      <w:r w:rsidR="001915AB">
        <w:rPr>
          <w:rFonts w:ascii="Arial" w:hAnsi="Arial" w:cs="Arial"/>
        </w:rPr>
        <w:t>22</w:t>
      </w:r>
      <w:r w:rsidR="00690B83">
        <w:rPr>
          <w:rFonts w:ascii="Arial" w:hAnsi="Arial" w:cs="Arial"/>
        </w:rPr>
        <w:t>.5.2023</w:t>
      </w:r>
    </w:p>
    <w:sectPr w:rsidR="00561A16" w:rsidSect="00C4346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7A0D9" w14:textId="77777777" w:rsidR="00521BF1" w:rsidRDefault="00521BF1" w:rsidP="00421DE4">
      <w:pPr>
        <w:spacing w:after="0" w:line="240" w:lineRule="auto"/>
      </w:pPr>
      <w:r>
        <w:separator/>
      </w:r>
    </w:p>
  </w:endnote>
  <w:endnote w:type="continuationSeparator" w:id="0">
    <w:p w14:paraId="6E8D972C" w14:textId="77777777" w:rsidR="00521BF1" w:rsidRDefault="00521BF1" w:rsidP="0042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BCBAC" w14:textId="77777777" w:rsidR="00521BF1" w:rsidRDefault="00521BF1" w:rsidP="00421DE4">
      <w:pPr>
        <w:spacing w:after="0" w:line="240" w:lineRule="auto"/>
      </w:pPr>
      <w:r>
        <w:separator/>
      </w:r>
    </w:p>
  </w:footnote>
  <w:footnote w:type="continuationSeparator" w:id="0">
    <w:p w14:paraId="045E7A39" w14:textId="77777777" w:rsidR="00521BF1" w:rsidRDefault="00521BF1" w:rsidP="00421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722C3" w14:textId="705CF259" w:rsidR="00944E90" w:rsidRDefault="00944E90">
    <w:pPr>
      <w:pStyle w:val="Zhlav"/>
    </w:pPr>
    <w:r>
      <w:rPr>
        <w:noProof/>
        <w:lang w:eastAsia="cs-CZ"/>
      </w:rPr>
      <w:drawing>
        <wp:inline distT="0" distB="0" distL="0" distR="0" wp14:anchorId="38CA4362" wp14:editId="54714D05">
          <wp:extent cx="2202688" cy="365760"/>
          <wp:effectExtent l="0" t="0" r="7620" b="0"/>
          <wp:docPr id="442155177" name="Obrázek 1" descr="Obsah obrázku text, Písmo, Grafika,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155177" name="Obrázek 1" descr="Obsah obrázku text, Písmo, Grafika, snímek obrazovky&#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296590" cy="38135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90A05"/>
    <w:multiLevelType w:val="hybridMultilevel"/>
    <w:tmpl w:val="0E10E40A"/>
    <w:lvl w:ilvl="0" w:tplc="0405000B">
      <w:start w:val="1"/>
      <w:numFmt w:val="bullet"/>
      <w:lvlText w:val=""/>
      <w:lvlJc w:val="left"/>
      <w:pPr>
        <w:ind w:left="2140" w:hanging="360"/>
      </w:pPr>
      <w:rPr>
        <w:rFonts w:ascii="Wingdings" w:hAnsi="Wingdings" w:hint="default"/>
      </w:rPr>
    </w:lvl>
    <w:lvl w:ilvl="1" w:tplc="04050003" w:tentative="1">
      <w:start w:val="1"/>
      <w:numFmt w:val="bullet"/>
      <w:lvlText w:val="o"/>
      <w:lvlJc w:val="left"/>
      <w:pPr>
        <w:ind w:left="2860" w:hanging="360"/>
      </w:pPr>
      <w:rPr>
        <w:rFonts w:ascii="Courier New" w:hAnsi="Courier New" w:cs="Courier New" w:hint="default"/>
      </w:rPr>
    </w:lvl>
    <w:lvl w:ilvl="2" w:tplc="04050005">
      <w:start w:val="1"/>
      <w:numFmt w:val="bullet"/>
      <w:lvlText w:val=""/>
      <w:lvlJc w:val="left"/>
      <w:pPr>
        <w:ind w:left="3580" w:hanging="360"/>
      </w:pPr>
      <w:rPr>
        <w:rFonts w:ascii="Wingdings" w:hAnsi="Wingdings" w:hint="default"/>
      </w:rPr>
    </w:lvl>
    <w:lvl w:ilvl="3" w:tplc="04050001" w:tentative="1">
      <w:start w:val="1"/>
      <w:numFmt w:val="bullet"/>
      <w:lvlText w:val=""/>
      <w:lvlJc w:val="left"/>
      <w:pPr>
        <w:ind w:left="4300" w:hanging="360"/>
      </w:pPr>
      <w:rPr>
        <w:rFonts w:ascii="Symbol" w:hAnsi="Symbol" w:hint="default"/>
      </w:rPr>
    </w:lvl>
    <w:lvl w:ilvl="4" w:tplc="04050003" w:tentative="1">
      <w:start w:val="1"/>
      <w:numFmt w:val="bullet"/>
      <w:lvlText w:val="o"/>
      <w:lvlJc w:val="left"/>
      <w:pPr>
        <w:ind w:left="5020" w:hanging="360"/>
      </w:pPr>
      <w:rPr>
        <w:rFonts w:ascii="Courier New" w:hAnsi="Courier New" w:cs="Courier New" w:hint="default"/>
      </w:rPr>
    </w:lvl>
    <w:lvl w:ilvl="5" w:tplc="04050005" w:tentative="1">
      <w:start w:val="1"/>
      <w:numFmt w:val="bullet"/>
      <w:lvlText w:val=""/>
      <w:lvlJc w:val="left"/>
      <w:pPr>
        <w:ind w:left="5740" w:hanging="360"/>
      </w:pPr>
      <w:rPr>
        <w:rFonts w:ascii="Wingdings" w:hAnsi="Wingdings" w:hint="default"/>
      </w:rPr>
    </w:lvl>
    <w:lvl w:ilvl="6" w:tplc="04050001" w:tentative="1">
      <w:start w:val="1"/>
      <w:numFmt w:val="bullet"/>
      <w:lvlText w:val=""/>
      <w:lvlJc w:val="left"/>
      <w:pPr>
        <w:ind w:left="6460" w:hanging="360"/>
      </w:pPr>
      <w:rPr>
        <w:rFonts w:ascii="Symbol" w:hAnsi="Symbol" w:hint="default"/>
      </w:rPr>
    </w:lvl>
    <w:lvl w:ilvl="7" w:tplc="04050003" w:tentative="1">
      <w:start w:val="1"/>
      <w:numFmt w:val="bullet"/>
      <w:lvlText w:val="o"/>
      <w:lvlJc w:val="left"/>
      <w:pPr>
        <w:ind w:left="7180" w:hanging="360"/>
      </w:pPr>
      <w:rPr>
        <w:rFonts w:ascii="Courier New" w:hAnsi="Courier New" w:cs="Courier New" w:hint="default"/>
      </w:rPr>
    </w:lvl>
    <w:lvl w:ilvl="8" w:tplc="04050005" w:tentative="1">
      <w:start w:val="1"/>
      <w:numFmt w:val="bullet"/>
      <w:lvlText w:val=""/>
      <w:lvlJc w:val="left"/>
      <w:pPr>
        <w:ind w:left="7900" w:hanging="360"/>
      </w:pPr>
      <w:rPr>
        <w:rFonts w:ascii="Wingdings" w:hAnsi="Wingdings" w:hint="default"/>
      </w:rPr>
    </w:lvl>
  </w:abstractNum>
  <w:abstractNum w:abstractNumId="1">
    <w:nsid w:val="12697D02"/>
    <w:multiLevelType w:val="hybridMultilevel"/>
    <w:tmpl w:val="6A44524A"/>
    <w:lvl w:ilvl="0" w:tplc="0405000B">
      <w:start w:val="1"/>
      <w:numFmt w:val="bullet"/>
      <w:lvlText w:val=""/>
      <w:lvlJc w:val="left"/>
      <w:pPr>
        <w:ind w:left="2140" w:hanging="360"/>
      </w:pPr>
      <w:rPr>
        <w:rFonts w:ascii="Wingdings" w:hAnsi="Wingdings" w:hint="default"/>
      </w:rPr>
    </w:lvl>
    <w:lvl w:ilvl="1" w:tplc="04050003" w:tentative="1">
      <w:start w:val="1"/>
      <w:numFmt w:val="bullet"/>
      <w:lvlText w:val="o"/>
      <w:lvlJc w:val="left"/>
      <w:pPr>
        <w:ind w:left="2860" w:hanging="360"/>
      </w:pPr>
      <w:rPr>
        <w:rFonts w:ascii="Courier New" w:hAnsi="Courier New" w:cs="Courier New" w:hint="default"/>
      </w:rPr>
    </w:lvl>
    <w:lvl w:ilvl="2" w:tplc="0405000B">
      <w:start w:val="1"/>
      <w:numFmt w:val="bullet"/>
      <w:lvlText w:val=""/>
      <w:lvlJc w:val="left"/>
      <w:pPr>
        <w:ind w:left="3580" w:hanging="360"/>
      </w:pPr>
      <w:rPr>
        <w:rFonts w:ascii="Wingdings" w:hAnsi="Wingdings" w:hint="default"/>
      </w:rPr>
    </w:lvl>
    <w:lvl w:ilvl="3" w:tplc="04050001" w:tentative="1">
      <w:start w:val="1"/>
      <w:numFmt w:val="bullet"/>
      <w:lvlText w:val=""/>
      <w:lvlJc w:val="left"/>
      <w:pPr>
        <w:ind w:left="4300" w:hanging="360"/>
      </w:pPr>
      <w:rPr>
        <w:rFonts w:ascii="Symbol" w:hAnsi="Symbol" w:hint="default"/>
      </w:rPr>
    </w:lvl>
    <w:lvl w:ilvl="4" w:tplc="04050003" w:tentative="1">
      <w:start w:val="1"/>
      <w:numFmt w:val="bullet"/>
      <w:lvlText w:val="o"/>
      <w:lvlJc w:val="left"/>
      <w:pPr>
        <w:ind w:left="5020" w:hanging="360"/>
      </w:pPr>
      <w:rPr>
        <w:rFonts w:ascii="Courier New" w:hAnsi="Courier New" w:cs="Courier New" w:hint="default"/>
      </w:rPr>
    </w:lvl>
    <w:lvl w:ilvl="5" w:tplc="04050005" w:tentative="1">
      <w:start w:val="1"/>
      <w:numFmt w:val="bullet"/>
      <w:lvlText w:val=""/>
      <w:lvlJc w:val="left"/>
      <w:pPr>
        <w:ind w:left="5740" w:hanging="360"/>
      </w:pPr>
      <w:rPr>
        <w:rFonts w:ascii="Wingdings" w:hAnsi="Wingdings" w:hint="default"/>
      </w:rPr>
    </w:lvl>
    <w:lvl w:ilvl="6" w:tplc="04050001" w:tentative="1">
      <w:start w:val="1"/>
      <w:numFmt w:val="bullet"/>
      <w:lvlText w:val=""/>
      <w:lvlJc w:val="left"/>
      <w:pPr>
        <w:ind w:left="6460" w:hanging="360"/>
      </w:pPr>
      <w:rPr>
        <w:rFonts w:ascii="Symbol" w:hAnsi="Symbol" w:hint="default"/>
      </w:rPr>
    </w:lvl>
    <w:lvl w:ilvl="7" w:tplc="04050003" w:tentative="1">
      <w:start w:val="1"/>
      <w:numFmt w:val="bullet"/>
      <w:lvlText w:val="o"/>
      <w:lvlJc w:val="left"/>
      <w:pPr>
        <w:ind w:left="7180" w:hanging="360"/>
      </w:pPr>
      <w:rPr>
        <w:rFonts w:ascii="Courier New" w:hAnsi="Courier New" w:cs="Courier New" w:hint="default"/>
      </w:rPr>
    </w:lvl>
    <w:lvl w:ilvl="8" w:tplc="04050005" w:tentative="1">
      <w:start w:val="1"/>
      <w:numFmt w:val="bullet"/>
      <w:lvlText w:val=""/>
      <w:lvlJc w:val="left"/>
      <w:pPr>
        <w:ind w:left="7900" w:hanging="360"/>
      </w:pPr>
      <w:rPr>
        <w:rFonts w:ascii="Wingdings" w:hAnsi="Wingdings" w:hint="default"/>
      </w:rPr>
    </w:lvl>
  </w:abstractNum>
  <w:abstractNum w:abstractNumId="2">
    <w:nsid w:val="39EC4052"/>
    <w:multiLevelType w:val="hybridMultilevel"/>
    <w:tmpl w:val="E1785940"/>
    <w:lvl w:ilvl="0" w:tplc="397CC81E">
      <w:start w:val="3"/>
      <w:numFmt w:val="lowerLetter"/>
      <w:lvlText w:val="%1)"/>
      <w:lvlJc w:val="left"/>
      <w:pPr>
        <w:ind w:left="1996" w:hanging="360"/>
      </w:pPr>
      <w:rPr>
        <w:rFonts w:hint="default"/>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3">
    <w:nsid w:val="4AB36F89"/>
    <w:multiLevelType w:val="hybridMultilevel"/>
    <w:tmpl w:val="2EA6EB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5AC749F3"/>
    <w:multiLevelType w:val="hybridMultilevel"/>
    <w:tmpl w:val="231653A8"/>
    <w:lvl w:ilvl="0" w:tplc="78D4B916">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nsid w:val="6D59454A"/>
    <w:multiLevelType w:val="hybridMultilevel"/>
    <w:tmpl w:val="3CC839B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43EE79C0">
      <w:numFmt w:val="bullet"/>
      <w:lvlText w:val="-"/>
      <w:lvlJc w:val="left"/>
      <w:pPr>
        <w:ind w:left="2340" w:hanging="360"/>
      </w:pPr>
      <w:rPr>
        <w:rFonts w:ascii="Arial" w:eastAsiaTheme="minorHAns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40D6854"/>
    <w:multiLevelType w:val="multilevel"/>
    <w:tmpl w:val="585050A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4"/>
  </w:num>
  <w:num w:numId="3">
    <w:abstractNumId w:val="2"/>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2AA"/>
    <w:rsid w:val="00003DE9"/>
    <w:rsid w:val="000055F1"/>
    <w:rsid w:val="000205BC"/>
    <w:rsid w:val="0002086D"/>
    <w:rsid w:val="0003175E"/>
    <w:rsid w:val="000605EA"/>
    <w:rsid w:val="0007753E"/>
    <w:rsid w:val="000862AF"/>
    <w:rsid w:val="000A3F51"/>
    <w:rsid w:val="000A5177"/>
    <w:rsid w:val="000B32F1"/>
    <w:rsid w:val="000C5405"/>
    <w:rsid w:val="000D69D6"/>
    <w:rsid w:val="00104C18"/>
    <w:rsid w:val="0011446F"/>
    <w:rsid w:val="0013735B"/>
    <w:rsid w:val="00154861"/>
    <w:rsid w:val="00157FF3"/>
    <w:rsid w:val="001915AB"/>
    <w:rsid w:val="00192167"/>
    <w:rsid w:val="001C3B78"/>
    <w:rsid w:val="001E22FE"/>
    <w:rsid w:val="001E3D5F"/>
    <w:rsid w:val="001E669E"/>
    <w:rsid w:val="001F59AD"/>
    <w:rsid w:val="00227FCA"/>
    <w:rsid w:val="00232AC0"/>
    <w:rsid w:val="00236F04"/>
    <w:rsid w:val="002551E2"/>
    <w:rsid w:val="002B1B18"/>
    <w:rsid w:val="002B35A1"/>
    <w:rsid w:val="002C6D00"/>
    <w:rsid w:val="002E0E5D"/>
    <w:rsid w:val="002E6A88"/>
    <w:rsid w:val="002F6920"/>
    <w:rsid w:val="00337770"/>
    <w:rsid w:val="0034580A"/>
    <w:rsid w:val="00357B58"/>
    <w:rsid w:val="00366E7B"/>
    <w:rsid w:val="003913A8"/>
    <w:rsid w:val="003A6728"/>
    <w:rsid w:val="003B5BCE"/>
    <w:rsid w:val="003C0FFD"/>
    <w:rsid w:val="003D3D46"/>
    <w:rsid w:val="004101FB"/>
    <w:rsid w:val="00421DE4"/>
    <w:rsid w:val="00421FFC"/>
    <w:rsid w:val="004457ED"/>
    <w:rsid w:val="0049157D"/>
    <w:rsid w:val="00494030"/>
    <w:rsid w:val="004D26A0"/>
    <w:rsid w:val="005142AA"/>
    <w:rsid w:val="00521BF1"/>
    <w:rsid w:val="00532173"/>
    <w:rsid w:val="005469BF"/>
    <w:rsid w:val="00561A16"/>
    <w:rsid w:val="00564DCE"/>
    <w:rsid w:val="00595709"/>
    <w:rsid w:val="005D0914"/>
    <w:rsid w:val="005D2930"/>
    <w:rsid w:val="00607E52"/>
    <w:rsid w:val="00610C1C"/>
    <w:rsid w:val="00614663"/>
    <w:rsid w:val="00616C1D"/>
    <w:rsid w:val="00634565"/>
    <w:rsid w:val="00670FFD"/>
    <w:rsid w:val="0067141C"/>
    <w:rsid w:val="00672806"/>
    <w:rsid w:val="006874FD"/>
    <w:rsid w:val="00687F44"/>
    <w:rsid w:val="00690B83"/>
    <w:rsid w:val="006A0264"/>
    <w:rsid w:val="006B0D28"/>
    <w:rsid w:val="006B2E3B"/>
    <w:rsid w:val="006D3C97"/>
    <w:rsid w:val="0070161A"/>
    <w:rsid w:val="00712DDC"/>
    <w:rsid w:val="00751D04"/>
    <w:rsid w:val="00775590"/>
    <w:rsid w:val="007A6F50"/>
    <w:rsid w:val="007C354C"/>
    <w:rsid w:val="007F161F"/>
    <w:rsid w:val="00817283"/>
    <w:rsid w:val="0084200A"/>
    <w:rsid w:val="00850657"/>
    <w:rsid w:val="00855CD4"/>
    <w:rsid w:val="0085604F"/>
    <w:rsid w:val="00883BA0"/>
    <w:rsid w:val="00885087"/>
    <w:rsid w:val="00885460"/>
    <w:rsid w:val="00893677"/>
    <w:rsid w:val="008A0316"/>
    <w:rsid w:val="008B068A"/>
    <w:rsid w:val="00914F6E"/>
    <w:rsid w:val="00926B0E"/>
    <w:rsid w:val="00936975"/>
    <w:rsid w:val="00944E90"/>
    <w:rsid w:val="00977FAC"/>
    <w:rsid w:val="00981BA6"/>
    <w:rsid w:val="009921BB"/>
    <w:rsid w:val="00996F38"/>
    <w:rsid w:val="00A01ACD"/>
    <w:rsid w:val="00A064D9"/>
    <w:rsid w:val="00A13DA2"/>
    <w:rsid w:val="00A24B64"/>
    <w:rsid w:val="00A429D1"/>
    <w:rsid w:val="00A43A1F"/>
    <w:rsid w:val="00A517FC"/>
    <w:rsid w:val="00A71AA0"/>
    <w:rsid w:val="00A85DAB"/>
    <w:rsid w:val="00AF20BF"/>
    <w:rsid w:val="00AF4A67"/>
    <w:rsid w:val="00AF7B89"/>
    <w:rsid w:val="00B014A5"/>
    <w:rsid w:val="00B16639"/>
    <w:rsid w:val="00B218F9"/>
    <w:rsid w:val="00B34A6B"/>
    <w:rsid w:val="00B44147"/>
    <w:rsid w:val="00B5105C"/>
    <w:rsid w:val="00B56145"/>
    <w:rsid w:val="00B70E26"/>
    <w:rsid w:val="00B77DA1"/>
    <w:rsid w:val="00B80478"/>
    <w:rsid w:val="00B95137"/>
    <w:rsid w:val="00BC5BF9"/>
    <w:rsid w:val="00C00BEB"/>
    <w:rsid w:val="00C0753F"/>
    <w:rsid w:val="00C10824"/>
    <w:rsid w:val="00C530AB"/>
    <w:rsid w:val="00C632D4"/>
    <w:rsid w:val="00C747E1"/>
    <w:rsid w:val="00C972CA"/>
    <w:rsid w:val="00CA47E2"/>
    <w:rsid w:val="00CB01DB"/>
    <w:rsid w:val="00CC2546"/>
    <w:rsid w:val="00CD2E00"/>
    <w:rsid w:val="00CF2834"/>
    <w:rsid w:val="00D11897"/>
    <w:rsid w:val="00D177B2"/>
    <w:rsid w:val="00D351C6"/>
    <w:rsid w:val="00D55FAB"/>
    <w:rsid w:val="00D62B4A"/>
    <w:rsid w:val="00D860C6"/>
    <w:rsid w:val="00DA089C"/>
    <w:rsid w:val="00DA092E"/>
    <w:rsid w:val="00DC5FC5"/>
    <w:rsid w:val="00DD5C97"/>
    <w:rsid w:val="00DE6054"/>
    <w:rsid w:val="00DF62C6"/>
    <w:rsid w:val="00E1742F"/>
    <w:rsid w:val="00E370FB"/>
    <w:rsid w:val="00E5160B"/>
    <w:rsid w:val="00E70659"/>
    <w:rsid w:val="00E862F2"/>
    <w:rsid w:val="00E916CB"/>
    <w:rsid w:val="00F2314F"/>
    <w:rsid w:val="00F35654"/>
    <w:rsid w:val="00F4510B"/>
    <w:rsid w:val="00FB6FF1"/>
    <w:rsid w:val="00FC37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8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446F"/>
    <w:pPr>
      <w:spacing w:after="200" w:line="276" w:lineRule="auto"/>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11897"/>
    <w:pPr>
      <w:spacing w:after="0" w:line="240" w:lineRule="auto"/>
    </w:pPr>
    <w:rPr>
      <w:kern w:val="0"/>
      <w14:ligatures w14:val="none"/>
    </w:rPr>
  </w:style>
  <w:style w:type="paragraph" w:styleId="Zhlav">
    <w:name w:val="header"/>
    <w:basedOn w:val="Normln"/>
    <w:link w:val="ZhlavChar"/>
    <w:uiPriority w:val="99"/>
    <w:unhideWhenUsed/>
    <w:rsid w:val="00421D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1DE4"/>
  </w:style>
  <w:style w:type="paragraph" w:styleId="Zpat">
    <w:name w:val="footer"/>
    <w:basedOn w:val="Normln"/>
    <w:link w:val="ZpatChar"/>
    <w:uiPriority w:val="99"/>
    <w:unhideWhenUsed/>
    <w:rsid w:val="00421DE4"/>
    <w:pPr>
      <w:tabs>
        <w:tab w:val="center" w:pos="4536"/>
        <w:tab w:val="right" w:pos="9072"/>
      </w:tabs>
      <w:spacing w:after="0" w:line="240" w:lineRule="auto"/>
    </w:pPr>
  </w:style>
  <w:style w:type="character" w:customStyle="1" w:styleId="ZpatChar">
    <w:name w:val="Zápatí Char"/>
    <w:basedOn w:val="Standardnpsmoodstavce"/>
    <w:link w:val="Zpat"/>
    <w:uiPriority w:val="99"/>
    <w:rsid w:val="00421DE4"/>
  </w:style>
  <w:style w:type="paragraph" w:styleId="Odstavecseseznamem">
    <w:name w:val="List Paragraph"/>
    <w:basedOn w:val="Normln"/>
    <w:uiPriority w:val="34"/>
    <w:qFormat/>
    <w:rsid w:val="00CD2E00"/>
    <w:pPr>
      <w:ind w:left="720"/>
      <w:contextualSpacing/>
    </w:pPr>
  </w:style>
  <w:style w:type="table" w:styleId="Mkatabulky">
    <w:name w:val="Table Grid"/>
    <w:basedOn w:val="Normlntabulka"/>
    <w:uiPriority w:val="59"/>
    <w:rsid w:val="00CD2E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2E00"/>
    <w:rPr>
      <w:color w:val="0563C1" w:themeColor="hyperlink"/>
      <w:u w:val="single"/>
    </w:rPr>
  </w:style>
  <w:style w:type="character" w:customStyle="1" w:styleId="UnresolvedMention">
    <w:name w:val="Unresolved Mention"/>
    <w:basedOn w:val="Standardnpsmoodstavce"/>
    <w:uiPriority w:val="99"/>
    <w:semiHidden/>
    <w:unhideWhenUsed/>
    <w:rsid w:val="00634565"/>
    <w:rPr>
      <w:color w:val="605E5C"/>
      <w:shd w:val="clear" w:color="auto" w:fill="E1DFDD"/>
    </w:rPr>
  </w:style>
  <w:style w:type="paragraph" w:styleId="Textbubliny">
    <w:name w:val="Balloon Text"/>
    <w:basedOn w:val="Normln"/>
    <w:link w:val="TextbublinyChar"/>
    <w:uiPriority w:val="99"/>
    <w:semiHidden/>
    <w:unhideWhenUsed/>
    <w:rsid w:val="002B1B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B1B18"/>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446F"/>
    <w:pPr>
      <w:spacing w:after="200" w:line="276" w:lineRule="auto"/>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11897"/>
    <w:pPr>
      <w:spacing w:after="0" w:line="240" w:lineRule="auto"/>
    </w:pPr>
    <w:rPr>
      <w:kern w:val="0"/>
      <w14:ligatures w14:val="none"/>
    </w:rPr>
  </w:style>
  <w:style w:type="paragraph" w:styleId="Zhlav">
    <w:name w:val="header"/>
    <w:basedOn w:val="Normln"/>
    <w:link w:val="ZhlavChar"/>
    <w:uiPriority w:val="99"/>
    <w:unhideWhenUsed/>
    <w:rsid w:val="00421D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1DE4"/>
  </w:style>
  <w:style w:type="paragraph" w:styleId="Zpat">
    <w:name w:val="footer"/>
    <w:basedOn w:val="Normln"/>
    <w:link w:val="ZpatChar"/>
    <w:uiPriority w:val="99"/>
    <w:unhideWhenUsed/>
    <w:rsid w:val="00421DE4"/>
    <w:pPr>
      <w:tabs>
        <w:tab w:val="center" w:pos="4536"/>
        <w:tab w:val="right" w:pos="9072"/>
      </w:tabs>
      <w:spacing w:after="0" w:line="240" w:lineRule="auto"/>
    </w:pPr>
  </w:style>
  <w:style w:type="character" w:customStyle="1" w:styleId="ZpatChar">
    <w:name w:val="Zápatí Char"/>
    <w:basedOn w:val="Standardnpsmoodstavce"/>
    <w:link w:val="Zpat"/>
    <w:uiPriority w:val="99"/>
    <w:rsid w:val="00421DE4"/>
  </w:style>
  <w:style w:type="paragraph" w:styleId="Odstavecseseznamem">
    <w:name w:val="List Paragraph"/>
    <w:basedOn w:val="Normln"/>
    <w:uiPriority w:val="34"/>
    <w:qFormat/>
    <w:rsid w:val="00CD2E00"/>
    <w:pPr>
      <w:ind w:left="720"/>
      <w:contextualSpacing/>
    </w:pPr>
  </w:style>
  <w:style w:type="table" w:styleId="Mkatabulky">
    <w:name w:val="Table Grid"/>
    <w:basedOn w:val="Normlntabulka"/>
    <w:uiPriority w:val="59"/>
    <w:rsid w:val="00CD2E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2E00"/>
    <w:rPr>
      <w:color w:val="0563C1" w:themeColor="hyperlink"/>
      <w:u w:val="single"/>
    </w:rPr>
  </w:style>
  <w:style w:type="character" w:customStyle="1" w:styleId="UnresolvedMention">
    <w:name w:val="Unresolved Mention"/>
    <w:basedOn w:val="Standardnpsmoodstavce"/>
    <w:uiPriority w:val="99"/>
    <w:semiHidden/>
    <w:unhideWhenUsed/>
    <w:rsid w:val="00634565"/>
    <w:rPr>
      <w:color w:val="605E5C"/>
      <w:shd w:val="clear" w:color="auto" w:fill="E1DFDD"/>
    </w:rPr>
  </w:style>
  <w:style w:type="paragraph" w:styleId="Textbubliny">
    <w:name w:val="Balloon Text"/>
    <w:basedOn w:val="Normln"/>
    <w:link w:val="TextbublinyChar"/>
    <w:uiPriority w:val="99"/>
    <w:semiHidden/>
    <w:unhideWhenUsed/>
    <w:rsid w:val="002B1B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B1B18"/>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qIpRtD4NEE28d0zX3t40RvOIoiFWnZZHiozPUNYbHsFUNlBUTzg3V1VYNFFRVUpVT0RLQzU5N01KQy4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1322</Words>
  <Characters>7801</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SVOBODA, Daniel</dc:creator>
  <cp:lastModifiedBy>Dita</cp:lastModifiedBy>
  <cp:revision>2</cp:revision>
  <dcterms:created xsi:type="dcterms:W3CDTF">2023-06-22T10:59:00Z</dcterms:created>
  <dcterms:modified xsi:type="dcterms:W3CDTF">2023-06-22T10:59:00Z</dcterms:modified>
</cp:coreProperties>
</file>