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2EC" w:rsidRPr="00F42EA7" w:rsidRDefault="00F42EA7" w:rsidP="00F42EA7">
      <w:pPr>
        <w:jc w:val="center"/>
        <w:rPr>
          <w:b/>
        </w:rPr>
      </w:pPr>
      <w:bookmarkStart w:id="0" w:name="_GoBack"/>
      <w:bookmarkEnd w:id="0"/>
      <w:r w:rsidRPr="00F42EA7">
        <w:rPr>
          <w:b/>
        </w:rPr>
        <w:t>SMLOUVA O FÚZI</w:t>
      </w:r>
      <w:r w:rsidR="00D124D1">
        <w:rPr>
          <w:b/>
        </w:rPr>
        <w:t xml:space="preserve"> SPOLKŮ SLOUČENÍM</w:t>
      </w:r>
    </w:p>
    <w:p w:rsidR="00F42EA7" w:rsidRDefault="00F42EA7" w:rsidP="00F42EA7">
      <w:pPr>
        <w:jc w:val="center"/>
      </w:pPr>
      <w:r>
        <w:t xml:space="preserve">uzavřená mezi níže uvedenými smluvními stranami dle </w:t>
      </w:r>
      <w:proofErr w:type="spellStart"/>
      <w:r>
        <w:t>ust</w:t>
      </w:r>
      <w:proofErr w:type="spellEnd"/>
      <w:r>
        <w:t>. § 274 a násl. zákona č. 89/2012Sb., občanského zákoníku v platném znění</w:t>
      </w:r>
    </w:p>
    <w:p w:rsidR="00F42EA7" w:rsidRDefault="00F42EA7" w:rsidP="00F42EA7">
      <w:pPr>
        <w:jc w:val="both"/>
      </w:pPr>
      <w:r>
        <w:t>Smluvní strany:</w:t>
      </w:r>
    </w:p>
    <w:p w:rsidR="00F42EA7" w:rsidRPr="00D124D1" w:rsidRDefault="00F42EA7" w:rsidP="00D124D1">
      <w:pPr>
        <w:spacing w:after="120"/>
        <w:jc w:val="both"/>
        <w:rPr>
          <w:b/>
        </w:rPr>
      </w:pPr>
      <w:r w:rsidRPr="00D124D1">
        <w:rPr>
          <w:b/>
        </w:rPr>
        <w:t xml:space="preserve">Klub personalistů Čech, </w:t>
      </w:r>
      <w:proofErr w:type="spellStart"/>
      <w:r w:rsidRPr="00D124D1">
        <w:rPr>
          <w:b/>
        </w:rPr>
        <w:t>z.s</w:t>
      </w:r>
      <w:proofErr w:type="spellEnd"/>
      <w:r w:rsidRPr="00D124D1">
        <w:rPr>
          <w:b/>
        </w:rPr>
        <w:t>.</w:t>
      </w:r>
    </w:p>
    <w:p w:rsidR="00F42EA7" w:rsidRDefault="00F42EA7" w:rsidP="00D124D1">
      <w:pPr>
        <w:spacing w:after="120"/>
        <w:jc w:val="both"/>
      </w:pPr>
      <w:r>
        <w:t>IČ: 070 06 098</w:t>
      </w:r>
    </w:p>
    <w:p w:rsidR="00F42EA7" w:rsidRDefault="00F42EA7" w:rsidP="00D124D1">
      <w:pPr>
        <w:spacing w:after="120"/>
        <w:jc w:val="both"/>
      </w:pPr>
      <w:r>
        <w:t>Se sídlem náměstí 14. října 1307/2, Smíchov, 150 00 Praha 5</w:t>
      </w:r>
    </w:p>
    <w:p w:rsidR="005F1A8A" w:rsidRDefault="005F1A8A" w:rsidP="00D124D1">
      <w:pPr>
        <w:spacing w:after="120"/>
        <w:jc w:val="both"/>
      </w:pPr>
      <w:r>
        <w:t>Zapsán ve spolkovém rejstříku vedeném Městským soudem v Praze oddíl L vložka 70116</w:t>
      </w:r>
    </w:p>
    <w:p w:rsidR="00F42EA7" w:rsidRDefault="00F42EA7" w:rsidP="00D124D1">
      <w:pPr>
        <w:spacing w:after="120"/>
        <w:jc w:val="both"/>
      </w:pPr>
      <w:r>
        <w:t>Zastoupen předsedou Mgr. Petrem Otáhalem,</w:t>
      </w:r>
      <w:r w:rsidR="00AA70C5">
        <w:t xml:space="preserve"> LL.M.,</w:t>
      </w:r>
      <w:r>
        <w:t xml:space="preserve"> MBA </w:t>
      </w:r>
    </w:p>
    <w:p w:rsidR="00F42EA7" w:rsidRDefault="00F42EA7" w:rsidP="00F42EA7">
      <w:pPr>
        <w:jc w:val="both"/>
      </w:pPr>
    </w:p>
    <w:p w:rsidR="00F42EA7" w:rsidRPr="00D124D1" w:rsidRDefault="00F42EA7" w:rsidP="00D124D1">
      <w:pPr>
        <w:spacing w:after="120"/>
        <w:jc w:val="both"/>
        <w:rPr>
          <w:b/>
        </w:rPr>
      </w:pPr>
      <w:r w:rsidRPr="00D124D1">
        <w:rPr>
          <w:b/>
        </w:rPr>
        <w:t>Klub personalistů Středočeského kraje, z. s.</w:t>
      </w:r>
    </w:p>
    <w:p w:rsidR="00F42EA7" w:rsidRDefault="00F42EA7" w:rsidP="00D124D1">
      <w:pPr>
        <w:spacing w:after="120"/>
        <w:jc w:val="both"/>
      </w:pPr>
      <w:r>
        <w:t>IČ: 071 54 887</w:t>
      </w:r>
    </w:p>
    <w:p w:rsidR="00F42EA7" w:rsidRDefault="00F42EA7" w:rsidP="00D124D1">
      <w:pPr>
        <w:spacing w:after="120"/>
        <w:jc w:val="both"/>
      </w:pPr>
      <w:r>
        <w:t>Se sídlem náměstí 14. října 1307/2, Smíchov, 150 00 Praha 5</w:t>
      </w:r>
    </w:p>
    <w:p w:rsidR="005F1A8A" w:rsidRDefault="005F1A8A" w:rsidP="005F1A8A">
      <w:pPr>
        <w:spacing w:after="120"/>
        <w:jc w:val="both"/>
      </w:pPr>
      <w:r>
        <w:t>Zapsán ve spolkovém rejstříku vedeném Městským soudem v Praze oddíl L vložka 70346</w:t>
      </w:r>
    </w:p>
    <w:p w:rsidR="00F42EA7" w:rsidRDefault="00F42EA7" w:rsidP="00D124D1">
      <w:pPr>
        <w:spacing w:after="120"/>
        <w:jc w:val="both"/>
      </w:pPr>
      <w:r>
        <w:t>Zastoupen předsedou Mgr. Petrem Otáhalem,</w:t>
      </w:r>
      <w:r w:rsidR="007971B1">
        <w:t xml:space="preserve"> LL.M.,</w:t>
      </w:r>
      <w:r>
        <w:t xml:space="preserve"> MBA </w:t>
      </w:r>
    </w:p>
    <w:p w:rsidR="00F42EA7" w:rsidRDefault="00F42EA7" w:rsidP="00F42EA7">
      <w:pPr>
        <w:jc w:val="both"/>
      </w:pPr>
    </w:p>
    <w:p w:rsidR="00F42EA7" w:rsidRPr="00D124D1" w:rsidRDefault="00F42EA7" w:rsidP="00D124D1">
      <w:pPr>
        <w:spacing w:after="120"/>
        <w:jc w:val="both"/>
        <w:rPr>
          <w:b/>
        </w:rPr>
      </w:pPr>
      <w:r w:rsidRPr="00D124D1">
        <w:rPr>
          <w:b/>
        </w:rPr>
        <w:t>Ostravské Slunéčko, z. s.</w:t>
      </w:r>
    </w:p>
    <w:p w:rsidR="00F42EA7" w:rsidRDefault="00F42EA7" w:rsidP="00D124D1">
      <w:pPr>
        <w:spacing w:after="120"/>
        <w:jc w:val="both"/>
      </w:pPr>
      <w:r>
        <w:t>IČ: 606 09 435</w:t>
      </w:r>
    </w:p>
    <w:p w:rsidR="00F42EA7" w:rsidRDefault="00F42EA7" w:rsidP="00D124D1">
      <w:pPr>
        <w:spacing w:after="120"/>
        <w:jc w:val="both"/>
      </w:pPr>
      <w:r>
        <w:t>Se sídlem Jiráskova 490, Frýdek, 738 01 Frýdek-Místek</w:t>
      </w:r>
    </w:p>
    <w:p w:rsidR="005F1A8A" w:rsidRDefault="005F1A8A" w:rsidP="005F1A8A">
      <w:pPr>
        <w:spacing w:after="120"/>
        <w:jc w:val="both"/>
      </w:pPr>
      <w:r>
        <w:t>Zapsán ve spolkovém rejstříku vedeném Krajským soudem v Ostravě oddíl L vložka 4907</w:t>
      </w:r>
    </w:p>
    <w:p w:rsidR="00F42EA7" w:rsidRDefault="00F42EA7" w:rsidP="00D124D1">
      <w:pPr>
        <w:spacing w:after="120"/>
        <w:jc w:val="both"/>
      </w:pPr>
      <w:r>
        <w:t>Zastoupen předsedou Mgr. Petrem Otáhalem,</w:t>
      </w:r>
      <w:r w:rsidR="007971B1">
        <w:t xml:space="preserve"> LL.M.,</w:t>
      </w:r>
      <w:r>
        <w:t xml:space="preserve"> MBA</w:t>
      </w:r>
    </w:p>
    <w:p w:rsidR="00D124D1" w:rsidRDefault="00D124D1" w:rsidP="00D124D1">
      <w:pPr>
        <w:spacing w:after="120"/>
        <w:jc w:val="both"/>
      </w:pPr>
    </w:p>
    <w:p w:rsidR="00D124D1" w:rsidRPr="00D124D1" w:rsidRDefault="00D124D1" w:rsidP="00D124D1">
      <w:pPr>
        <w:spacing w:after="120"/>
        <w:jc w:val="both"/>
        <w:rPr>
          <w:i/>
        </w:rPr>
      </w:pPr>
      <w:r w:rsidRPr="00D124D1">
        <w:rPr>
          <w:i/>
        </w:rPr>
        <w:t>(dále společně též jen jako Zanikající spolky)</w:t>
      </w:r>
    </w:p>
    <w:p w:rsidR="00F42EA7" w:rsidRDefault="00F42EA7" w:rsidP="00F42EA7">
      <w:pPr>
        <w:jc w:val="both"/>
      </w:pPr>
    </w:p>
    <w:p w:rsidR="00F42EA7" w:rsidRDefault="00D124D1" w:rsidP="00F42EA7">
      <w:pPr>
        <w:jc w:val="both"/>
      </w:pPr>
      <w:r>
        <w:t>a</w:t>
      </w:r>
    </w:p>
    <w:p w:rsidR="00F42EA7" w:rsidRPr="00D124D1" w:rsidRDefault="00F42EA7" w:rsidP="00D124D1">
      <w:pPr>
        <w:spacing w:after="120"/>
        <w:jc w:val="both"/>
        <w:rPr>
          <w:b/>
        </w:rPr>
      </w:pPr>
      <w:r w:rsidRPr="00D124D1">
        <w:rPr>
          <w:b/>
        </w:rPr>
        <w:t xml:space="preserve">Svaz personalistů České republiky, </w:t>
      </w:r>
      <w:proofErr w:type="spellStart"/>
      <w:r w:rsidRPr="00D124D1">
        <w:rPr>
          <w:b/>
        </w:rPr>
        <w:t>z.s</w:t>
      </w:r>
      <w:proofErr w:type="spellEnd"/>
      <w:r w:rsidRPr="00D124D1">
        <w:rPr>
          <w:b/>
        </w:rPr>
        <w:t>.</w:t>
      </w:r>
    </w:p>
    <w:p w:rsidR="00F42EA7" w:rsidRDefault="00F42EA7" w:rsidP="00D124D1">
      <w:pPr>
        <w:spacing w:after="120"/>
        <w:jc w:val="both"/>
      </w:pPr>
      <w:r>
        <w:t>IČ: 071 09 971</w:t>
      </w:r>
    </w:p>
    <w:p w:rsidR="00F42EA7" w:rsidRDefault="00F42EA7" w:rsidP="00D124D1">
      <w:pPr>
        <w:spacing w:after="120"/>
        <w:jc w:val="both"/>
      </w:pPr>
      <w:r>
        <w:t xml:space="preserve">Se sídlem náměstí 14. </w:t>
      </w:r>
      <w:r w:rsidR="005F1A8A">
        <w:t>ř</w:t>
      </w:r>
      <w:r>
        <w:t>íjna 1307/2, Smíchov, 150 00 Praha 5</w:t>
      </w:r>
    </w:p>
    <w:p w:rsidR="005F1A8A" w:rsidRDefault="005F1A8A" w:rsidP="005F1A8A">
      <w:pPr>
        <w:spacing w:after="120"/>
        <w:jc w:val="both"/>
      </w:pPr>
      <w:r>
        <w:t>Zapsán ve spolkovém rejstříku vedeném Městským soudem v Praze oddíl L vložka 70344</w:t>
      </w:r>
    </w:p>
    <w:p w:rsidR="00F42EA7" w:rsidRDefault="00F42EA7" w:rsidP="00D124D1">
      <w:pPr>
        <w:spacing w:after="120"/>
        <w:jc w:val="both"/>
      </w:pPr>
      <w:r>
        <w:t>Zastoupen prezidentem svazu Mgr. Petrem Otáhalem,</w:t>
      </w:r>
      <w:r w:rsidR="007971B1">
        <w:t xml:space="preserve"> LL.M.,</w:t>
      </w:r>
      <w:r>
        <w:t xml:space="preserve"> MBA</w:t>
      </w:r>
    </w:p>
    <w:p w:rsidR="00D124D1" w:rsidRDefault="00D124D1" w:rsidP="00D124D1">
      <w:pPr>
        <w:spacing w:after="120"/>
        <w:jc w:val="both"/>
      </w:pPr>
    </w:p>
    <w:p w:rsidR="00D124D1" w:rsidRDefault="00D124D1" w:rsidP="00D124D1">
      <w:pPr>
        <w:spacing w:after="120"/>
        <w:jc w:val="both"/>
        <w:rPr>
          <w:i/>
        </w:rPr>
      </w:pPr>
      <w:r w:rsidRPr="00D124D1">
        <w:rPr>
          <w:i/>
        </w:rPr>
        <w:t>(dále též jen jako Nástupnický spolek)</w:t>
      </w:r>
    </w:p>
    <w:p w:rsidR="00D124D1" w:rsidRDefault="00D124D1" w:rsidP="00D124D1">
      <w:pPr>
        <w:spacing w:after="120"/>
        <w:jc w:val="both"/>
      </w:pPr>
    </w:p>
    <w:p w:rsidR="00D124D1" w:rsidRDefault="00D124D1" w:rsidP="00D124D1">
      <w:pPr>
        <w:spacing w:after="120"/>
        <w:jc w:val="center"/>
        <w:rPr>
          <w:b/>
        </w:rPr>
      </w:pPr>
      <w:r>
        <w:rPr>
          <w:b/>
        </w:rPr>
        <w:t>Preambule</w:t>
      </w:r>
    </w:p>
    <w:p w:rsidR="00D124D1" w:rsidRPr="00F46846" w:rsidRDefault="00D124D1" w:rsidP="00D124D1">
      <w:pPr>
        <w:pStyle w:val="Odstavecseseznamem"/>
        <w:numPr>
          <w:ilvl w:val="0"/>
          <w:numId w:val="2"/>
        </w:numPr>
        <w:spacing w:after="120"/>
        <w:jc w:val="both"/>
      </w:pPr>
      <w:r w:rsidRPr="00F46846">
        <w:t>Zanikající</w:t>
      </w:r>
      <w:r w:rsidR="008E5E52" w:rsidRPr="00F46846">
        <w:t xml:space="preserve"> spolky</w:t>
      </w:r>
      <w:r w:rsidRPr="00F46846">
        <w:t xml:space="preserve"> a Nástupnický spolek jsou korporacemi založenými za účelem dobrovolného sdružování občanů, fyzických a právnických osob</w:t>
      </w:r>
      <w:r w:rsidR="008E5E52" w:rsidRPr="00F46846">
        <w:t xml:space="preserve"> zabývajících</w:t>
      </w:r>
      <w:r w:rsidRPr="00F46846">
        <w:t xml:space="preserve"> se rozvojem a řízením lidských zdrojů v organizacích </w:t>
      </w:r>
      <w:r w:rsidR="008E5E52" w:rsidRPr="00F46846">
        <w:t>veřejné správy, soc</w:t>
      </w:r>
      <w:r w:rsidRPr="00F46846">
        <w:t xml:space="preserve">iální sféry, zdravotnictví, </w:t>
      </w:r>
      <w:r w:rsidR="008E5E52" w:rsidRPr="00F46846">
        <w:t>k</w:t>
      </w:r>
      <w:r w:rsidRPr="00F46846">
        <w:t>om</w:t>
      </w:r>
      <w:r w:rsidR="008E5E52" w:rsidRPr="00F46846">
        <w:t>e</w:t>
      </w:r>
      <w:r w:rsidRPr="00F46846">
        <w:t>rční</w:t>
      </w:r>
      <w:r w:rsidR="008E5E52" w:rsidRPr="00F46846">
        <w:t>h</w:t>
      </w:r>
      <w:r w:rsidR="003D7E3D">
        <w:t>o sektoru a jiných organizací a</w:t>
      </w:r>
      <w:r w:rsidR="008E5E52" w:rsidRPr="00F46846">
        <w:t xml:space="preserve"> problematikou</w:t>
      </w:r>
      <w:r w:rsidR="003D7E3D">
        <w:t xml:space="preserve"> národnostních menšin</w:t>
      </w:r>
      <w:r w:rsidR="008E5E52" w:rsidRPr="00F46846">
        <w:t>.</w:t>
      </w:r>
    </w:p>
    <w:p w:rsidR="008E5E52" w:rsidRPr="00F46846" w:rsidRDefault="008E5E52" w:rsidP="00D124D1">
      <w:pPr>
        <w:pStyle w:val="Odstavecseseznamem"/>
        <w:numPr>
          <w:ilvl w:val="0"/>
          <w:numId w:val="2"/>
        </w:numPr>
        <w:spacing w:after="120"/>
        <w:jc w:val="both"/>
      </w:pPr>
      <w:r w:rsidRPr="00F46846">
        <w:t>S ohledem na cíle Zanikajících spolků a Nástupnického spolku spočívající v prosazování společných zájmů a potřeb, zvýšení profesiona</w:t>
      </w:r>
      <w:r w:rsidR="004578D8" w:rsidRPr="00F46846">
        <w:t>lity svých členů a tím související rozvoj</w:t>
      </w:r>
      <w:r w:rsidRPr="00F46846">
        <w:t xml:space="preserve"> personalistiky, v reprezentaci členů na mezinárodní úrovni, </w:t>
      </w:r>
      <w:r w:rsidR="004578D8" w:rsidRPr="00F46846">
        <w:t xml:space="preserve">ve </w:t>
      </w:r>
      <w:r w:rsidRPr="00F46846">
        <w:t>spo</w:t>
      </w:r>
      <w:r w:rsidR="004578D8" w:rsidRPr="00F46846">
        <w:t>lupráci se státním orgány při přípravě</w:t>
      </w:r>
      <w:r w:rsidRPr="00F46846">
        <w:t xml:space="preserve"> a zavádění legislativních opatření v oblasti personalistiky,</w:t>
      </w:r>
      <w:r w:rsidR="004578D8" w:rsidRPr="00F46846">
        <w:t xml:space="preserve"> ve vzájemné výměně</w:t>
      </w:r>
      <w:r w:rsidRPr="00F46846">
        <w:t xml:space="preserve"> a šíření odborných informací a zkušeností mezi členy</w:t>
      </w:r>
      <w:r w:rsidR="004578D8" w:rsidRPr="00F46846">
        <w:t xml:space="preserve"> formou pravidelného setkávání pro členy i nečleny spolků</w:t>
      </w:r>
      <w:r w:rsidRPr="00F46846">
        <w:t xml:space="preserve"> a to i formou vědecko-výzkumné činnosti a pu</w:t>
      </w:r>
      <w:r w:rsidR="004578D8" w:rsidRPr="00F46846">
        <w:t xml:space="preserve">blikační činnosti a jejich zefektivnění ve vzájemné shodě a po vzájemné dohodě vedeny vůlí spolupracovat a naplňovat své cíle a s vědomím hospodářských, časových a společenských potřeb se smluvní strany dohodly na fúzi sloučením tak, že Svaz personalistů České republiky, </w:t>
      </w:r>
      <w:proofErr w:type="spellStart"/>
      <w:r w:rsidR="004578D8" w:rsidRPr="00F46846">
        <w:t>z.s</w:t>
      </w:r>
      <w:proofErr w:type="spellEnd"/>
      <w:r w:rsidR="004578D8" w:rsidRPr="00F46846">
        <w:t>. převezme p</w:t>
      </w:r>
      <w:r w:rsidR="005D5D4E">
        <w:t>rávní nástupnictví všech Zanikajících</w:t>
      </w:r>
      <w:r w:rsidR="004578D8" w:rsidRPr="00F46846">
        <w:t xml:space="preserve"> spolků, přičemž Klub personalistů Čech, </w:t>
      </w:r>
      <w:proofErr w:type="spellStart"/>
      <w:r w:rsidR="004578D8" w:rsidRPr="00F46846">
        <w:t>z.s</w:t>
      </w:r>
      <w:proofErr w:type="spellEnd"/>
      <w:r w:rsidR="004578D8" w:rsidRPr="00F46846">
        <w:t>., Klub personalistů Středočeského kraj</w:t>
      </w:r>
      <w:r w:rsidR="00217E18" w:rsidRPr="00F46846">
        <w:t>e</w:t>
      </w:r>
      <w:r w:rsidR="004578D8" w:rsidRPr="00F46846">
        <w:t xml:space="preserve">, </w:t>
      </w:r>
      <w:proofErr w:type="spellStart"/>
      <w:r w:rsidR="004578D8" w:rsidRPr="00F46846">
        <w:t>z.</w:t>
      </w:r>
      <w:r w:rsidR="00217E18" w:rsidRPr="00F46846">
        <w:t>s</w:t>
      </w:r>
      <w:proofErr w:type="spellEnd"/>
      <w:r w:rsidR="004578D8" w:rsidRPr="00F46846">
        <w:t>. a Ostravské Slunéčko</w:t>
      </w:r>
      <w:r w:rsidR="00217E18" w:rsidRPr="00F46846">
        <w:t>,</w:t>
      </w:r>
      <w:r w:rsidR="003E68FB" w:rsidRPr="00F46846">
        <w:t xml:space="preserve"> </w:t>
      </w:r>
      <w:proofErr w:type="spellStart"/>
      <w:r w:rsidR="003E68FB" w:rsidRPr="00F46846">
        <w:t>z.s</w:t>
      </w:r>
      <w:proofErr w:type="spellEnd"/>
      <w:r w:rsidR="003E68FB" w:rsidRPr="00F46846">
        <w:t>. zaniknou</w:t>
      </w:r>
      <w:r w:rsidR="00993F67" w:rsidRPr="00F46846">
        <w:t xml:space="preserve"> bez likvidace dnem zápisu fúze do </w:t>
      </w:r>
      <w:r w:rsidR="003E68FB" w:rsidRPr="00F46846">
        <w:t xml:space="preserve">spolkového </w:t>
      </w:r>
      <w:r w:rsidR="00993F67" w:rsidRPr="00F46846">
        <w:t>rejstříku</w:t>
      </w:r>
      <w:r w:rsidR="003E68FB" w:rsidRPr="00F46846">
        <w:t>.</w:t>
      </w:r>
    </w:p>
    <w:p w:rsidR="00993F67" w:rsidRPr="00F46846" w:rsidRDefault="00993F67" w:rsidP="00D124D1">
      <w:pPr>
        <w:pStyle w:val="Odstavecseseznamem"/>
        <w:numPr>
          <w:ilvl w:val="0"/>
          <w:numId w:val="2"/>
        </w:numPr>
        <w:spacing w:after="120"/>
        <w:jc w:val="both"/>
      </w:pPr>
      <w:r w:rsidRPr="00F46846">
        <w:t>Sloučení nabude platnosti</w:t>
      </w:r>
      <w:r w:rsidR="005D5D4E">
        <w:t xml:space="preserve"> dnem podpisu smlouvy o fúzi všemi zúčastněnými spolky</w:t>
      </w:r>
      <w:r w:rsidRPr="00F46846">
        <w:t xml:space="preserve"> po schválení </w:t>
      </w:r>
      <w:r w:rsidR="005D5D4E">
        <w:t xml:space="preserve">fúze </w:t>
      </w:r>
      <w:r w:rsidRPr="00F46846">
        <w:t>nejvyššími orgány všech zúčastněných spolků a účinnosti dnem zápisu do</w:t>
      </w:r>
      <w:r w:rsidR="003E68FB" w:rsidRPr="00F46846">
        <w:t xml:space="preserve"> spolkového</w:t>
      </w:r>
      <w:r w:rsidRPr="00F46846">
        <w:t xml:space="preserve"> rejstříku</w:t>
      </w:r>
      <w:r w:rsidR="003E68FB" w:rsidRPr="00F46846">
        <w:t xml:space="preserve">. </w:t>
      </w:r>
      <w:r w:rsidR="00186B2A">
        <w:t>Na N</w:t>
      </w:r>
      <w:r w:rsidRPr="00F46846">
        <w:t>ástupnický spolek přejdou veškerá práva a povinnosti Zanikajících spolků. Nástupnický spolek převezme všechny členy Zanikajících spolků.</w:t>
      </w:r>
    </w:p>
    <w:p w:rsidR="00993F67" w:rsidRPr="00F46846" w:rsidRDefault="00993F67" w:rsidP="00D124D1">
      <w:pPr>
        <w:pStyle w:val="Odstavecseseznamem"/>
        <w:numPr>
          <w:ilvl w:val="0"/>
          <w:numId w:val="2"/>
        </w:numPr>
        <w:spacing w:after="120"/>
        <w:jc w:val="both"/>
      </w:pPr>
      <w:r w:rsidRPr="00F46846">
        <w:t xml:space="preserve">V souvislosti se shora uvedeným sloučením se smluvní strany dohodly, že </w:t>
      </w:r>
      <w:r w:rsidR="00217E18" w:rsidRPr="00F46846">
        <w:t>po sloučení zůstanou v platnosti stanovy Nástupnického spolku ve znění ze dne 07.04.20</w:t>
      </w:r>
      <w:r w:rsidR="005D5D4E">
        <w:t>22, které jsou přílohou</w:t>
      </w:r>
      <w:r w:rsidR="00217E18" w:rsidRPr="00F46846">
        <w:t xml:space="preserve"> této smlouvy. </w:t>
      </w:r>
    </w:p>
    <w:p w:rsidR="00217E18" w:rsidRPr="00F46846" w:rsidRDefault="00217E18" w:rsidP="00217E18">
      <w:pPr>
        <w:pStyle w:val="Odstavecseseznamem"/>
        <w:spacing w:after="120"/>
        <w:jc w:val="both"/>
      </w:pPr>
    </w:p>
    <w:p w:rsidR="00217E18" w:rsidRDefault="00217E18" w:rsidP="00217E18">
      <w:pPr>
        <w:pStyle w:val="Odstavecseseznamem"/>
        <w:spacing w:after="120"/>
        <w:jc w:val="both"/>
        <w:rPr>
          <w:b/>
        </w:rPr>
      </w:pPr>
    </w:p>
    <w:p w:rsidR="00217E18" w:rsidRDefault="00217E18" w:rsidP="00217E18">
      <w:pPr>
        <w:pStyle w:val="Odstavecseseznamem"/>
        <w:spacing w:after="120"/>
        <w:ind w:left="0"/>
        <w:jc w:val="center"/>
        <w:rPr>
          <w:b/>
        </w:rPr>
      </w:pPr>
      <w:r>
        <w:rPr>
          <w:b/>
        </w:rPr>
        <w:t>I.</w:t>
      </w:r>
    </w:p>
    <w:p w:rsidR="00217E18" w:rsidRDefault="00217E18" w:rsidP="00217E18">
      <w:pPr>
        <w:pStyle w:val="Odstavecseseznamem"/>
        <w:spacing w:after="120"/>
        <w:ind w:left="0"/>
        <w:jc w:val="center"/>
        <w:rPr>
          <w:b/>
        </w:rPr>
      </w:pPr>
      <w:r>
        <w:rPr>
          <w:b/>
        </w:rPr>
        <w:t>Identifikace spolků</w:t>
      </w:r>
    </w:p>
    <w:p w:rsidR="00217E18" w:rsidRPr="00F46846" w:rsidRDefault="00217E18" w:rsidP="00217E18">
      <w:pPr>
        <w:pStyle w:val="Odstavecseseznamem"/>
        <w:numPr>
          <w:ilvl w:val="0"/>
          <w:numId w:val="3"/>
        </w:numPr>
        <w:spacing w:after="120"/>
        <w:jc w:val="both"/>
      </w:pPr>
      <w:r w:rsidRPr="00F46846">
        <w:t>Zúčastněnými spolky jsou Zanikající spolky a Nástupnický spolek.</w:t>
      </w:r>
    </w:p>
    <w:p w:rsidR="00217E18" w:rsidRPr="00F46846" w:rsidRDefault="00217E18" w:rsidP="00217E18">
      <w:pPr>
        <w:pStyle w:val="Odstavecseseznamem"/>
        <w:numPr>
          <w:ilvl w:val="0"/>
          <w:numId w:val="3"/>
        </w:numPr>
        <w:spacing w:after="120"/>
        <w:jc w:val="both"/>
      </w:pPr>
      <w:r w:rsidRPr="00F46846">
        <w:t>V důsledku fúze sloučením zaniknou Zanikající spolky bez likvidace.</w:t>
      </w:r>
    </w:p>
    <w:p w:rsidR="00217E18" w:rsidRDefault="00217E18" w:rsidP="00217E18">
      <w:pPr>
        <w:pStyle w:val="Odstavecseseznamem"/>
        <w:numPr>
          <w:ilvl w:val="0"/>
          <w:numId w:val="3"/>
        </w:numPr>
        <w:spacing w:after="120"/>
        <w:jc w:val="both"/>
        <w:rPr>
          <w:b/>
        </w:rPr>
      </w:pPr>
      <w:r w:rsidRPr="00F46846">
        <w:t>V důsledku fúze sloučením zůstane nadále existovat Nástupnický spolek</w:t>
      </w:r>
      <w:r>
        <w:rPr>
          <w:b/>
        </w:rPr>
        <w:t>.</w:t>
      </w:r>
    </w:p>
    <w:p w:rsidR="00217E18" w:rsidRDefault="00217E18" w:rsidP="00217E18">
      <w:pPr>
        <w:pStyle w:val="Odstavecseseznamem"/>
        <w:spacing w:after="120"/>
        <w:jc w:val="both"/>
        <w:rPr>
          <w:b/>
        </w:rPr>
      </w:pPr>
    </w:p>
    <w:p w:rsidR="00217E18" w:rsidRDefault="00217E18" w:rsidP="00217E18">
      <w:pPr>
        <w:pStyle w:val="Odstavecseseznamem"/>
        <w:spacing w:after="120"/>
        <w:ind w:left="0"/>
        <w:jc w:val="center"/>
        <w:rPr>
          <w:b/>
        </w:rPr>
      </w:pPr>
      <w:r>
        <w:rPr>
          <w:b/>
        </w:rPr>
        <w:t>II.</w:t>
      </w:r>
    </w:p>
    <w:p w:rsidR="00217E18" w:rsidRDefault="00217E18" w:rsidP="00217E18">
      <w:pPr>
        <w:pStyle w:val="Odstavecseseznamem"/>
        <w:spacing w:after="120"/>
        <w:ind w:left="0"/>
        <w:jc w:val="center"/>
        <w:rPr>
          <w:b/>
        </w:rPr>
      </w:pPr>
      <w:r>
        <w:rPr>
          <w:b/>
        </w:rPr>
        <w:t>Rozhodný den fúze sloučením</w:t>
      </w:r>
    </w:p>
    <w:p w:rsidR="00217E18" w:rsidRPr="00F46846" w:rsidRDefault="00217E18" w:rsidP="00217E18">
      <w:pPr>
        <w:pStyle w:val="Odstavecseseznamem"/>
        <w:numPr>
          <w:ilvl w:val="0"/>
          <w:numId w:val="4"/>
        </w:numPr>
        <w:spacing w:after="120"/>
        <w:jc w:val="both"/>
      </w:pPr>
      <w:r w:rsidRPr="00F46846">
        <w:t>Rozhodným dnem fúze sloučením je 1.</w:t>
      </w:r>
      <w:r w:rsidR="00FF0D50" w:rsidRPr="00F46846">
        <w:t xml:space="preserve"> </w:t>
      </w:r>
      <w:r w:rsidRPr="00F46846">
        <w:t>ledna 2024.</w:t>
      </w:r>
    </w:p>
    <w:p w:rsidR="00217E18" w:rsidRPr="00F46846" w:rsidRDefault="00217E18" w:rsidP="00217E18">
      <w:pPr>
        <w:pStyle w:val="Odstavecseseznamem"/>
        <w:numPr>
          <w:ilvl w:val="0"/>
          <w:numId w:val="4"/>
        </w:numPr>
        <w:spacing w:after="120"/>
        <w:jc w:val="both"/>
      </w:pPr>
      <w:r w:rsidRPr="00F46846">
        <w:t>Od rozhodného dne se jednání Zanikajících spolků považuje</w:t>
      </w:r>
      <w:r w:rsidR="00FF0D50" w:rsidRPr="00F46846">
        <w:t xml:space="preserve"> z účetního hlediska</w:t>
      </w:r>
      <w:r w:rsidRPr="00F46846">
        <w:t xml:space="preserve"> za jednání</w:t>
      </w:r>
      <w:r w:rsidR="00FF0D50" w:rsidRPr="00F46846">
        <w:t xml:space="preserve"> uskutečněné na účet</w:t>
      </w:r>
      <w:r w:rsidRPr="00F46846">
        <w:t xml:space="preserve"> Nástupnického spolku.</w:t>
      </w:r>
      <w:r w:rsidR="00FF0D50" w:rsidRPr="00F46846">
        <w:t xml:space="preserve"> Ke dni předcházejícímu rozhodný den sestaví Zanikající spolky konečné účetní závěrky. K rozhodnému dni sestaví Nástupnický spolek zahajovací rozvahu.</w:t>
      </w:r>
    </w:p>
    <w:p w:rsidR="006B3918" w:rsidRDefault="006B3918" w:rsidP="006B3918">
      <w:pPr>
        <w:pStyle w:val="Odstavecseseznamem"/>
        <w:spacing w:after="120"/>
        <w:jc w:val="both"/>
        <w:rPr>
          <w:b/>
        </w:rPr>
      </w:pPr>
    </w:p>
    <w:p w:rsidR="00186B2A" w:rsidRDefault="00186B2A" w:rsidP="006B3918">
      <w:pPr>
        <w:pStyle w:val="Odstavecseseznamem"/>
        <w:spacing w:after="120"/>
        <w:ind w:left="0"/>
        <w:jc w:val="center"/>
        <w:rPr>
          <w:b/>
        </w:rPr>
      </w:pPr>
    </w:p>
    <w:p w:rsidR="00186B2A" w:rsidRDefault="00186B2A" w:rsidP="006B3918">
      <w:pPr>
        <w:pStyle w:val="Odstavecseseznamem"/>
        <w:spacing w:after="120"/>
        <w:ind w:left="0"/>
        <w:jc w:val="center"/>
        <w:rPr>
          <w:b/>
        </w:rPr>
      </w:pPr>
    </w:p>
    <w:p w:rsidR="00186B2A" w:rsidRDefault="00186B2A" w:rsidP="006B3918">
      <w:pPr>
        <w:pStyle w:val="Odstavecseseznamem"/>
        <w:spacing w:after="120"/>
        <w:ind w:left="0"/>
        <w:jc w:val="center"/>
        <w:rPr>
          <w:b/>
        </w:rPr>
      </w:pPr>
    </w:p>
    <w:p w:rsidR="006B3918" w:rsidRDefault="006B3918" w:rsidP="006B3918">
      <w:pPr>
        <w:pStyle w:val="Odstavecseseznamem"/>
        <w:spacing w:after="120"/>
        <w:ind w:left="0"/>
        <w:jc w:val="center"/>
        <w:rPr>
          <w:b/>
        </w:rPr>
      </w:pPr>
      <w:r>
        <w:rPr>
          <w:b/>
        </w:rPr>
        <w:lastRenderedPageBreak/>
        <w:t>III.</w:t>
      </w:r>
    </w:p>
    <w:p w:rsidR="006B3918" w:rsidRDefault="006B3918" w:rsidP="006B3918">
      <w:pPr>
        <w:pStyle w:val="Odstavecseseznamem"/>
        <w:spacing w:after="120"/>
        <w:ind w:left="0"/>
        <w:jc w:val="center"/>
        <w:rPr>
          <w:b/>
        </w:rPr>
      </w:pPr>
      <w:r>
        <w:rPr>
          <w:b/>
        </w:rPr>
        <w:t>Stanovy nástupnického spolku</w:t>
      </w:r>
    </w:p>
    <w:p w:rsidR="006B3918" w:rsidRPr="00F46846" w:rsidRDefault="00186B2A" w:rsidP="006B3918">
      <w:pPr>
        <w:pStyle w:val="Odstavecseseznamem"/>
        <w:numPr>
          <w:ilvl w:val="0"/>
          <w:numId w:val="5"/>
        </w:numPr>
        <w:spacing w:after="120"/>
        <w:jc w:val="both"/>
      </w:pPr>
      <w:r>
        <w:t xml:space="preserve">Smluvní strany se dohodly, že po </w:t>
      </w:r>
      <w:r w:rsidR="006B3918" w:rsidRPr="00F46846">
        <w:t>zápisu fúze do spolkového rejstříku budou i nadále platné stanovy Nástupnického spolku ze dne 07.04.2022, které jsou přílohou této smlouvy.</w:t>
      </w:r>
    </w:p>
    <w:p w:rsidR="00FE2201" w:rsidRPr="00F46846" w:rsidRDefault="00FE2201" w:rsidP="00FE2201">
      <w:pPr>
        <w:spacing w:after="120"/>
        <w:jc w:val="both"/>
      </w:pPr>
    </w:p>
    <w:p w:rsidR="006B3918" w:rsidRPr="006B3918" w:rsidRDefault="006B3918" w:rsidP="006B3918">
      <w:pPr>
        <w:pStyle w:val="Odstavecseseznamem"/>
        <w:spacing w:after="120"/>
        <w:ind w:left="0"/>
        <w:jc w:val="center"/>
        <w:rPr>
          <w:b/>
        </w:rPr>
      </w:pPr>
      <w:r w:rsidRPr="006B3918">
        <w:rPr>
          <w:b/>
        </w:rPr>
        <w:t>IV.</w:t>
      </w:r>
    </w:p>
    <w:p w:rsidR="006B3918" w:rsidRDefault="006B3918" w:rsidP="006B3918">
      <w:pPr>
        <w:pStyle w:val="Odstavecseseznamem"/>
        <w:spacing w:after="120"/>
        <w:ind w:left="0"/>
        <w:jc w:val="center"/>
        <w:rPr>
          <w:b/>
        </w:rPr>
      </w:pPr>
      <w:r w:rsidRPr="006B3918">
        <w:rPr>
          <w:b/>
        </w:rPr>
        <w:t>Přechod členských základen</w:t>
      </w:r>
      <w:r w:rsidR="00300F04">
        <w:rPr>
          <w:b/>
        </w:rPr>
        <w:t>, členství v nástupnickém spolku</w:t>
      </w:r>
    </w:p>
    <w:p w:rsidR="00300F04" w:rsidRPr="00F46846" w:rsidRDefault="00FE2201" w:rsidP="007F38A5">
      <w:pPr>
        <w:spacing w:after="0"/>
        <w:ind w:left="709" w:hanging="352"/>
        <w:jc w:val="both"/>
      </w:pPr>
      <w:r w:rsidRPr="00F46846">
        <w:t xml:space="preserve">1. </w:t>
      </w:r>
      <w:r w:rsidR="00300F04" w:rsidRPr="00F46846">
        <w:t xml:space="preserve">Zápisem fúze do spolkového rejstříku nabývají členové Zanikajících spolků členství v Nástupnickém spolku. Dosavadní členové Nástupnického spolku členství neztrácí. </w:t>
      </w:r>
    </w:p>
    <w:p w:rsidR="00300F04" w:rsidRDefault="00300F04" w:rsidP="007F38A5">
      <w:pPr>
        <w:pStyle w:val="Odstavecseseznamem"/>
        <w:numPr>
          <w:ilvl w:val="0"/>
          <w:numId w:val="5"/>
        </w:numPr>
        <w:spacing w:after="240"/>
        <w:ind w:left="714" w:hanging="357"/>
        <w:jc w:val="both"/>
      </w:pPr>
      <w:r w:rsidRPr="00F46846">
        <w:t>Po zápisu fúze do spolkového rejstříku bude Nástupnickým spolkem provedena aktualizace seznamu členů Nástupnického spolku a tento doplněn o členy Zanikajících spolků.</w:t>
      </w:r>
    </w:p>
    <w:p w:rsidR="006E0345" w:rsidRDefault="006E0345" w:rsidP="00FE2201">
      <w:pPr>
        <w:pStyle w:val="Odstavecseseznamem"/>
        <w:numPr>
          <w:ilvl w:val="0"/>
          <w:numId w:val="5"/>
        </w:numPr>
        <w:spacing w:after="120"/>
        <w:jc w:val="both"/>
      </w:pPr>
      <w:r>
        <w:t xml:space="preserve">Po zápisu fúze do spolkového rejstříku budou noví členové Nástupnického spolku povinni hradit členské příspěvky ve výši schválené valnou hromadou Nástupnického spolku. </w:t>
      </w:r>
    </w:p>
    <w:p w:rsidR="00186B2A" w:rsidRPr="00F46846" w:rsidRDefault="00186B2A" w:rsidP="00186B2A">
      <w:pPr>
        <w:pStyle w:val="Odstavecseseznamem"/>
        <w:spacing w:after="120"/>
        <w:jc w:val="both"/>
      </w:pPr>
    </w:p>
    <w:p w:rsidR="00FE2201" w:rsidRDefault="00FE2201" w:rsidP="00FE2201">
      <w:pPr>
        <w:pStyle w:val="Odstavecseseznamem"/>
        <w:spacing w:after="120"/>
        <w:ind w:left="0"/>
        <w:jc w:val="center"/>
        <w:rPr>
          <w:b/>
        </w:rPr>
      </w:pPr>
      <w:r>
        <w:rPr>
          <w:b/>
        </w:rPr>
        <w:t>V.</w:t>
      </w:r>
    </w:p>
    <w:p w:rsidR="00FE2201" w:rsidRDefault="00FE2201" w:rsidP="00FE2201">
      <w:pPr>
        <w:pStyle w:val="Odstavecseseznamem"/>
        <w:spacing w:after="120"/>
        <w:ind w:left="0"/>
        <w:jc w:val="center"/>
        <w:rPr>
          <w:b/>
        </w:rPr>
      </w:pPr>
      <w:r>
        <w:rPr>
          <w:b/>
        </w:rPr>
        <w:t>Závěrečná ustanovení</w:t>
      </w:r>
    </w:p>
    <w:p w:rsidR="00FE2201" w:rsidRPr="00F46846" w:rsidRDefault="00FE2201" w:rsidP="00FE2201">
      <w:pPr>
        <w:pStyle w:val="Odstavecseseznamem"/>
        <w:numPr>
          <w:ilvl w:val="0"/>
          <w:numId w:val="7"/>
        </w:numPr>
        <w:spacing w:after="120"/>
        <w:jc w:val="both"/>
      </w:pPr>
      <w:r w:rsidRPr="00F46846">
        <w:t>Tato smlouva nabývá platnosti</w:t>
      </w:r>
      <w:r w:rsidR="009B1E45" w:rsidRPr="00F46846">
        <w:t xml:space="preserve"> podpisem statutárního orgánu všech zúčastněných spolků po</w:t>
      </w:r>
      <w:r w:rsidRPr="00F46846">
        <w:t xml:space="preserve"> jejím </w:t>
      </w:r>
      <w:r w:rsidR="009B1E45" w:rsidRPr="00F46846">
        <w:t>schválení</w:t>
      </w:r>
      <w:r w:rsidRPr="00F46846">
        <w:t xml:space="preserve"> na společné</w:t>
      </w:r>
      <w:r w:rsidR="009B1E45" w:rsidRPr="00F46846">
        <w:t>m zasedání</w:t>
      </w:r>
      <w:r w:rsidRPr="00F46846">
        <w:t xml:space="preserve"> valn</w:t>
      </w:r>
      <w:r w:rsidR="009B1E45" w:rsidRPr="00F46846">
        <w:t>ých</w:t>
      </w:r>
      <w:r w:rsidRPr="00F46846">
        <w:t xml:space="preserve"> hromad všech zúčastněných spolků a účinnosti dnem zápisu fúze do spolkového rejstříku.</w:t>
      </w:r>
    </w:p>
    <w:p w:rsidR="00FE2201" w:rsidRPr="00F46846" w:rsidRDefault="00FE2201" w:rsidP="00FE2201">
      <w:pPr>
        <w:pStyle w:val="Odstavecseseznamem"/>
        <w:numPr>
          <w:ilvl w:val="0"/>
          <w:numId w:val="7"/>
        </w:numPr>
        <w:spacing w:after="120"/>
        <w:jc w:val="both"/>
      </w:pPr>
      <w:r w:rsidRPr="00F46846">
        <w:t>Po zápisu fúze do spolkového rejstříku není m</w:t>
      </w:r>
      <w:r w:rsidR="00186B2A">
        <w:t xml:space="preserve">ožné tuto smlouvu o fúzi měnit </w:t>
      </w:r>
      <w:r w:rsidRPr="00F46846">
        <w:t>nebo zrušit.</w:t>
      </w:r>
    </w:p>
    <w:p w:rsidR="00FE2201" w:rsidRPr="00F46846" w:rsidRDefault="00FE2201" w:rsidP="00FE2201">
      <w:pPr>
        <w:pStyle w:val="Odstavecseseznamem"/>
        <w:numPr>
          <w:ilvl w:val="0"/>
          <w:numId w:val="7"/>
        </w:numPr>
        <w:spacing w:after="120"/>
        <w:jc w:val="both"/>
      </w:pPr>
      <w:r w:rsidRPr="00F46846">
        <w:t>Tato smlouva je vyhotovena v pěti vyhotoveních, z nichž po jednom vyhotovení obdrží každý ze zúčastněných spolků a jedno vyhotovení této smlouvy bude předloženo Městskému soudu v Praze pro zápis fúze do spolkového rejstříku.</w:t>
      </w:r>
    </w:p>
    <w:p w:rsidR="00FE2201" w:rsidRDefault="00FE2201" w:rsidP="00FE2201">
      <w:pPr>
        <w:pStyle w:val="Odstavecseseznamem"/>
        <w:numPr>
          <w:ilvl w:val="0"/>
          <w:numId w:val="7"/>
        </w:numPr>
        <w:spacing w:after="120"/>
        <w:jc w:val="both"/>
      </w:pPr>
      <w:r w:rsidRPr="00F46846">
        <w:t xml:space="preserve">Smluvní strany prohlašují, že tato smlouva byla sepsána dle jejich skutečné a vážné vůle, že si tuto smlouvu před jejím podpisem přečetli, že jejímu obsahu rozumí a s tímto bez výhrad souhlasí, což stvrzují svými vlastnoručními podpisy na této smlouvě. </w:t>
      </w:r>
    </w:p>
    <w:p w:rsidR="005D5D4E" w:rsidRDefault="005D5D4E" w:rsidP="005D5D4E">
      <w:pPr>
        <w:pStyle w:val="Odstavecseseznamem"/>
        <w:spacing w:after="120"/>
        <w:jc w:val="both"/>
      </w:pPr>
    </w:p>
    <w:p w:rsidR="005D5D4E" w:rsidRPr="005D5D4E" w:rsidRDefault="005D5D4E" w:rsidP="005D5D4E">
      <w:pPr>
        <w:pStyle w:val="Odstavecseseznamem"/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Příloha: stanovy Nástupnického spolku ze dne 07.04.2022</w:t>
      </w:r>
    </w:p>
    <w:p w:rsidR="009B1E45" w:rsidRDefault="009B1E45" w:rsidP="009B1E45">
      <w:pPr>
        <w:pStyle w:val="Odstavecseseznamem"/>
        <w:spacing w:after="120"/>
        <w:jc w:val="both"/>
        <w:rPr>
          <w:b/>
        </w:rPr>
      </w:pPr>
    </w:p>
    <w:p w:rsidR="009B1E45" w:rsidRDefault="009B1E45" w:rsidP="009B1E45">
      <w:pPr>
        <w:pStyle w:val="Odstavecseseznamem"/>
        <w:spacing w:after="120"/>
        <w:jc w:val="both"/>
        <w:rPr>
          <w:b/>
        </w:rPr>
      </w:pPr>
    </w:p>
    <w:p w:rsidR="009B1E45" w:rsidRDefault="009B1E45" w:rsidP="009B1E45">
      <w:pPr>
        <w:pStyle w:val="Odstavecseseznamem"/>
        <w:spacing w:after="120"/>
        <w:ind w:left="0"/>
        <w:jc w:val="both"/>
      </w:pPr>
      <w:r w:rsidRPr="00F46846">
        <w:t>Návrh smlouvy byl</w:t>
      </w:r>
      <w:r w:rsidR="00F46846">
        <w:t xml:space="preserve"> schválen</w:t>
      </w:r>
      <w:r w:rsidRPr="00F46846">
        <w:t xml:space="preserve"> na zasedání valné hromady Klubu personalistů Čech, </w:t>
      </w:r>
      <w:proofErr w:type="spellStart"/>
      <w:r w:rsidRPr="00F46846">
        <w:t>z.s</w:t>
      </w:r>
      <w:proofErr w:type="spellEnd"/>
      <w:r w:rsidRPr="00F46846">
        <w:t>. dne</w:t>
      </w:r>
      <w:r w:rsidR="00186B2A">
        <w:t xml:space="preserve"> 13.06.2023</w:t>
      </w:r>
    </w:p>
    <w:p w:rsidR="00F46846" w:rsidRDefault="00F46846" w:rsidP="009B1E45">
      <w:pPr>
        <w:pStyle w:val="Odstavecseseznamem"/>
        <w:spacing w:after="120"/>
        <w:ind w:left="0"/>
        <w:jc w:val="both"/>
      </w:pPr>
    </w:p>
    <w:p w:rsidR="00F46846" w:rsidRPr="00F46846" w:rsidRDefault="00F46846" w:rsidP="009B1E45">
      <w:pPr>
        <w:pStyle w:val="Odstavecseseznamem"/>
        <w:spacing w:after="120"/>
        <w:ind w:left="0"/>
        <w:jc w:val="both"/>
      </w:pPr>
      <w:r>
        <w:t>V……………………………………………….., dne…………………………..</w:t>
      </w:r>
    </w:p>
    <w:p w:rsidR="009B1E45" w:rsidRPr="00F46846" w:rsidRDefault="009B1E45" w:rsidP="009B1E45">
      <w:pPr>
        <w:pStyle w:val="Odstavecseseznamem"/>
        <w:spacing w:after="120"/>
        <w:ind w:left="0"/>
        <w:jc w:val="both"/>
      </w:pPr>
    </w:p>
    <w:p w:rsidR="009B1E45" w:rsidRPr="00F46846" w:rsidRDefault="009B1E45" w:rsidP="009B1E45">
      <w:pPr>
        <w:pStyle w:val="Odstavecseseznamem"/>
        <w:spacing w:after="120"/>
        <w:ind w:left="0"/>
        <w:jc w:val="both"/>
      </w:pPr>
      <w:r w:rsidRPr="00F46846">
        <w:t>……………………………………………………</w:t>
      </w:r>
    </w:p>
    <w:p w:rsidR="009B1E45" w:rsidRDefault="009B1E45" w:rsidP="009B1E45">
      <w:pPr>
        <w:pStyle w:val="Odstavecseseznamem"/>
        <w:spacing w:after="120"/>
        <w:ind w:left="0"/>
        <w:jc w:val="both"/>
      </w:pPr>
      <w:r w:rsidRPr="00F46846">
        <w:t xml:space="preserve">Klub personalistů Čech, </w:t>
      </w:r>
      <w:proofErr w:type="spellStart"/>
      <w:r w:rsidRPr="00F46846">
        <w:t>z.s</w:t>
      </w:r>
      <w:proofErr w:type="spellEnd"/>
    </w:p>
    <w:p w:rsidR="00F46846" w:rsidRPr="00F46846" w:rsidRDefault="00F46846" w:rsidP="009B1E45">
      <w:pPr>
        <w:pStyle w:val="Odstavecseseznamem"/>
        <w:spacing w:after="120"/>
        <w:ind w:left="0"/>
        <w:jc w:val="both"/>
      </w:pPr>
    </w:p>
    <w:p w:rsidR="009B1E45" w:rsidRPr="00F46846" w:rsidRDefault="009B1E45" w:rsidP="009B1E45">
      <w:pPr>
        <w:pStyle w:val="Odstavecseseznamem"/>
        <w:spacing w:after="120"/>
        <w:ind w:left="0"/>
        <w:jc w:val="both"/>
      </w:pPr>
    </w:p>
    <w:p w:rsidR="00FE0281" w:rsidRDefault="00FE0281" w:rsidP="00F46846">
      <w:pPr>
        <w:pStyle w:val="Odstavecseseznamem"/>
        <w:spacing w:after="120"/>
        <w:ind w:left="0"/>
        <w:jc w:val="both"/>
      </w:pPr>
    </w:p>
    <w:p w:rsidR="00FE0281" w:rsidRDefault="00FE0281" w:rsidP="00F46846">
      <w:pPr>
        <w:pStyle w:val="Odstavecseseznamem"/>
        <w:spacing w:after="120"/>
        <w:ind w:left="0"/>
        <w:jc w:val="both"/>
      </w:pPr>
    </w:p>
    <w:p w:rsidR="00FE0281" w:rsidRDefault="00FE0281" w:rsidP="00F46846">
      <w:pPr>
        <w:pStyle w:val="Odstavecseseznamem"/>
        <w:spacing w:after="120"/>
        <w:ind w:left="0"/>
        <w:jc w:val="both"/>
      </w:pPr>
    </w:p>
    <w:p w:rsidR="00FE0281" w:rsidRDefault="00FE0281" w:rsidP="00F46846">
      <w:pPr>
        <w:pStyle w:val="Odstavecseseznamem"/>
        <w:spacing w:after="120"/>
        <w:ind w:left="0"/>
        <w:jc w:val="both"/>
      </w:pPr>
    </w:p>
    <w:p w:rsidR="00FE0281" w:rsidRDefault="00FE0281" w:rsidP="00F46846">
      <w:pPr>
        <w:pStyle w:val="Odstavecseseznamem"/>
        <w:spacing w:after="120"/>
        <w:ind w:left="0"/>
        <w:jc w:val="both"/>
      </w:pPr>
    </w:p>
    <w:p w:rsidR="00F46846" w:rsidRDefault="00F46846" w:rsidP="00F46846">
      <w:pPr>
        <w:pStyle w:val="Odstavecseseznamem"/>
        <w:spacing w:after="120"/>
        <w:ind w:left="0"/>
        <w:jc w:val="both"/>
      </w:pPr>
      <w:r w:rsidRPr="00F46846">
        <w:lastRenderedPageBreak/>
        <w:t>Návrh smlouvy</w:t>
      </w:r>
      <w:r>
        <w:t xml:space="preserve"> byl schválen</w:t>
      </w:r>
      <w:r w:rsidR="009B1E45" w:rsidRPr="00F46846">
        <w:t xml:space="preserve"> na zasedání valné hromady Klubu personalistů Středočeského kraje, </w:t>
      </w:r>
      <w:proofErr w:type="spellStart"/>
      <w:r w:rsidR="009B1E45" w:rsidRPr="00F46846">
        <w:t>z.s</w:t>
      </w:r>
      <w:proofErr w:type="spellEnd"/>
      <w:r w:rsidR="009B1E45" w:rsidRPr="00F46846">
        <w:t>. dne</w:t>
      </w:r>
      <w:r w:rsidR="00186B2A">
        <w:t xml:space="preserve"> 13.06.2023</w:t>
      </w:r>
    </w:p>
    <w:p w:rsidR="00F46846" w:rsidRDefault="00F46846" w:rsidP="00F46846">
      <w:pPr>
        <w:pStyle w:val="Odstavecseseznamem"/>
        <w:spacing w:after="120"/>
        <w:ind w:left="0"/>
        <w:jc w:val="both"/>
      </w:pPr>
    </w:p>
    <w:p w:rsidR="00F46846" w:rsidRPr="00F46846" w:rsidRDefault="00F46846" w:rsidP="00F46846">
      <w:pPr>
        <w:pStyle w:val="Odstavecseseznamem"/>
        <w:spacing w:after="120"/>
        <w:ind w:left="0"/>
        <w:jc w:val="both"/>
      </w:pPr>
      <w:r>
        <w:t>V……………………………………………….., dne…………………………..</w:t>
      </w:r>
    </w:p>
    <w:p w:rsidR="009B1E45" w:rsidRPr="00F46846" w:rsidRDefault="009B1E45" w:rsidP="009B1E45">
      <w:pPr>
        <w:pStyle w:val="Odstavecseseznamem"/>
        <w:spacing w:after="120"/>
        <w:ind w:left="0"/>
        <w:jc w:val="both"/>
      </w:pPr>
    </w:p>
    <w:p w:rsidR="009B1E45" w:rsidRPr="00F46846" w:rsidRDefault="009B1E45" w:rsidP="009B1E45">
      <w:pPr>
        <w:pStyle w:val="Odstavecseseznamem"/>
        <w:spacing w:after="120"/>
        <w:ind w:left="0"/>
        <w:jc w:val="both"/>
      </w:pPr>
      <w:r w:rsidRPr="00F46846">
        <w:t>………………………………………………………</w:t>
      </w:r>
    </w:p>
    <w:p w:rsidR="009B1E45" w:rsidRDefault="009B1E45" w:rsidP="009B1E45">
      <w:pPr>
        <w:pStyle w:val="Odstavecseseznamem"/>
        <w:spacing w:after="120"/>
        <w:ind w:left="0"/>
        <w:jc w:val="both"/>
      </w:pPr>
      <w:r w:rsidRPr="00F46846">
        <w:t xml:space="preserve">Klub personalistů Středočeského kraje, </w:t>
      </w:r>
      <w:proofErr w:type="spellStart"/>
      <w:r w:rsidRPr="00F46846">
        <w:t>z.s</w:t>
      </w:r>
      <w:proofErr w:type="spellEnd"/>
      <w:r w:rsidRPr="00F46846">
        <w:t>.</w:t>
      </w:r>
    </w:p>
    <w:p w:rsidR="00F46846" w:rsidRDefault="00F46846" w:rsidP="009B1E45">
      <w:pPr>
        <w:pStyle w:val="Odstavecseseznamem"/>
        <w:spacing w:after="120"/>
        <w:ind w:left="0"/>
        <w:jc w:val="both"/>
      </w:pPr>
    </w:p>
    <w:p w:rsidR="00F46846" w:rsidRDefault="00F46846" w:rsidP="009B1E45">
      <w:pPr>
        <w:pStyle w:val="Odstavecseseznamem"/>
        <w:spacing w:after="120"/>
        <w:ind w:left="0"/>
        <w:jc w:val="both"/>
      </w:pPr>
    </w:p>
    <w:p w:rsidR="00F46846" w:rsidRPr="00F46846" w:rsidRDefault="00F46846" w:rsidP="009B1E45">
      <w:pPr>
        <w:pStyle w:val="Odstavecseseznamem"/>
        <w:spacing w:after="120"/>
        <w:ind w:left="0"/>
        <w:jc w:val="both"/>
      </w:pPr>
    </w:p>
    <w:p w:rsidR="009B1E45" w:rsidRPr="00F46846" w:rsidRDefault="009B1E45" w:rsidP="009B1E45">
      <w:pPr>
        <w:pStyle w:val="Odstavecseseznamem"/>
        <w:spacing w:after="120"/>
        <w:ind w:left="0"/>
        <w:jc w:val="both"/>
      </w:pPr>
    </w:p>
    <w:p w:rsidR="009B1E45" w:rsidRDefault="00F46846" w:rsidP="009B1E45">
      <w:pPr>
        <w:pStyle w:val="Odstavecseseznamem"/>
        <w:spacing w:after="120"/>
        <w:ind w:left="0"/>
        <w:jc w:val="both"/>
      </w:pPr>
      <w:r w:rsidRPr="00F46846">
        <w:t>Návrh smlouvy</w:t>
      </w:r>
      <w:r w:rsidR="009B1E45" w:rsidRPr="00F46846">
        <w:t xml:space="preserve"> byl schválen na zasedání valné hromady Ostravského Slunéčka, </w:t>
      </w:r>
      <w:proofErr w:type="spellStart"/>
      <w:r w:rsidR="009B1E45" w:rsidRPr="00F46846">
        <w:t>z.s</w:t>
      </w:r>
      <w:proofErr w:type="spellEnd"/>
      <w:r w:rsidR="009B1E45" w:rsidRPr="00F46846">
        <w:t>. dne</w:t>
      </w:r>
      <w:r w:rsidR="00186B2A">
        <w:t xml:space="preserve"> 13.06.2023</w:t>
      </w:r>
    </w:p>
    <w:p w:rsidR="00F46846" w:rsidRDefault="00F46846" w:rsidP="009B1E45">
      <w:pPr>
        <w:pStyle w:val="Odstavecseseznamem"/>
        <w:spacing w:after="120"/>
        <w:ind w:left="0"/>
        <w:jc w:val="both"/>
      </w:pPr>
    </w:p>
    <w:p w:rsidR="00F46846" w:rsidRPr="00F46846" w:rsidRDefault="00F46846" w:rsidP="00F46846">
      <w:pPr>
        <w:pStyle w:val="Odstavecseseznamem"/>
        <w:spacing w:after="120"/>
        <w:ind w:left="0"/>
        <w:jc w:val="both"/>
      </w:pPr>
      <w:r>
        <w:t>V……………………………………………….., dne…………………………..</w:t>
      </w:r>
    </w:p>
    <w:p w:rsidR="00F46846" w:rsidRPr="00F46846" w:rsidRDefault="00F46846" w:rsidP="00F46846">
      <w:pPr>
        <w:pStyle w:val="Odstavecseseznamem"/>
        <w:spacing w:after="120"/>
        <w:ind w:left="0"/>
        <w:jc w:val="both"/>
      </w:pPr>
    </w:p>
    <w:p w:rsidR="009B1E45" w:rsidRPr="00F46846" w:rsidRDefault="009B1E45" w:rsidP="009B1E45">
      <w:pPr>
        <w:pStyle w:val="Odstavecseseznamem"/>
        <w:spacing w:after="120"/>
        <w:ind w:left="0"/>
        <w:jc w:val="both"/>
      </w:pPr>
    </w:p>
    <w:p w:rsidR="009B1E45" w:rsidRPr="00F46846" w:rsidRDefault="009B1E45" w:rsidP="009B1E45">
      <w:pPr>
        <w:pStyle w:val="Odstavecseseznamem"/>
        <w:spacing w:after="120"/>
        <w:ind w:left="0"/>
        <w:jc w:val="both"/>
      </w:pPr>
      <w:r w:rsidRPr="00F46846">
        <w:t>…………………………………………………….</w:t>
      </w:r>
    </w:p>
    <w:p w:rsidR="009B1E45" w:rsidRPr="00F46846" w:rsidRDefault="00186B2A" w:rsidP="009B1E45">
      <w:pPr>
        <w:pStyle w:val="Odstavecseseznamem"/>
        <w:spacing w:after="120"/>
        <w:ind w:left="0"/>
        <w:jc w:val="both"/>
      </w:pPr>
      <w:r>
        <w:t>Ostravské S</w:t>
      </w:r>
      <w:r w:rsidR="009B1E45" w:rsidRPr="00F46846">
        <w:t xml:space="preserve">lunéčko, </w:t>
      </w:r>
      <w:proofErr w:type="spellStart"/>
      <w:r w:rsidR="009B1E45" w:rsidRPr="00F46846">
        <w:t>z.s</w:t>
      </w:r>
      <w:proofErr w:type="spellEnd"/>
      <w:r w:rsidR="009B1E45" w:rsidRPr="00F46846">
        <w:t>.</w:t>
      </w:r>
    </w:p>
    <w:p w:rsidR="009B1E45" w:rsidRDefault="009B1E45" w:rsidP="009B1E45">
      <w:pPr>
        <w:pStyle w:val="Odstavecseseznamem"/>
        <w:spacing w:after="120"/>
        <w:ind w:left="0"/>
        <w:jc w:val="both"/>
      </w:pPr>
    </w:p>
    <w:p w:rsidR="00F46846" w:rsidRDefault="00F46846" w:rsidP="009B1E45">
      <w:pPr>
        <w:pStyle w:val="Odstavecseseznamem"/>
        <w:spacing w:after="120"/>
        <w:ind w:left="0"/>
        <w:jc w:val="both"/>
      </w:pPr>
    </w:p>
    <w:p w:rsidR="00F46846" w:rsidRPr="00F46846" w:rsidRDefault="00F46846" w:rsidP="009B1E45">
      <w:pPr>
        <w:pStyle w:val="Odstavecseseznamem"/>
        <w:spacing w:after="120"/>
        <w:ind w:left="0"/>
        <w:jc w:val="both"/>
      </w:pPr>
    </w:p>
    <w:p w:rsidR="009B1E45" w:rsidRDefault="00F46846" w:rsidP="009B1E45">
      <w:pPr>
        <w:pStyle w:val="Odstavecseseznamem"/>
        <w:spacing w:after="120"/>
        <w:ind w:left="0"/>
        <w:jc w:val="both"/>
      </w:pPr>
      <w:r w:rsidRPr="00F46846">
        <w:t>Návrh smlouvy</w:t>
      </w:r>
      <w:r>
        <w:t xml:space="preserve"> byl</w:t>
      </w:r>
      <w:r w:rsidR="009B1E45" w:rsidRPr="00F46846">
        <w:t xml:space="preserve"> schválen na zasedání valné hromady Svazu personalistů České republiky, </w:t>
      </w:r>
      <w:proofErr w:type="spellStart"/>
      <w:r w:rsidR="009B1E45" w:rsidRPr="00F46846">
        <w:t>z.s</w:t>
      </w:r>
      <w:proofErr w:type="spellEnd"/>
      <w:r w:rsidR="009B1E45" w:rsidRPr="00F46846">
        <w:t>. dne</w:t>
      </w:r>
      <w:r w:rsidR="00186B2A">
        <w:t xml:space="preserve"> 13.06.2023</w:t>
      </w:r>
    </w:p>
    <w:p w:rsidR="00F46846" w:rsidRDefault="00F46846" w:rsidP="009B1E45">
      <w:pPr>
        <w:pStyle w:val="Odstavecseseznamem"/>
        <w:spacing w:after="120"/>
        <w:ind w:left="0"/>
        <w:jc w:val="both"/>
      </w:pPr>
    </w:p>
    <w:p w:rsidR="00F46846" w:rsidRPr="00F46846" w:rsidRDefault="00F46846" w:rsidP="00F46846">
      <w:pPr>
        <w:pStyle w:val="Odstavecseseznamem"/>
        <w:spacing w:after="120"/>
        <w:ind w:left="0"/>
        <w:jc w:val="both"/>
      </w:pPr>
      <w:r>
        <w:t>V……………………………………………….., dne…………………………..</w:t>
      </w:r>
    </w:p>
    <w:p w:rsidR="00F46846" w:rsidRPr="00F46846" w:rsidRDefault="00F46846" w:rsidP="00F46846">
      <w:pPr>
        <w:pStyle w:val="Odstavecseseznamem"/>
        <w:spacing w:after="120"/>
        <w:ind w:left="0"/>
        <w:jc w:val="both"/>
      </w:pPr>
    </w:p>
    <w:p w:rsidR="009B1E45" w:rsidRPr="00F46846" w:rsidRDefault="009B1E45" w:rsidP="009B1E45">
      <w:pPr>
        <w:pStyle w:val="Odstavecseseznamem"/>
        <w:spacing w:after="120"/>
        <w:ind w:left="0"/>
        <w:jc w:val="both"/>
      </w:pPr>
    </w:p>
    <w:p w:rsidR="009B1E45" w:rsidRPr="00F46846" w:rsidRDefault="009B1E45" w:rsidP="009B1E45">
      <w:pPr>
        <w:pStyle w:val="Odstavecseseznamem"/>
        <w:spacing w:after="120"/>
        <w:ind w:left="0"/>
        <w:jc w:val="both"/>
      </w:pPr>
      <w:r w:rsidRPr="00F46846">
        <w:t>…………………………………………….</w:t>
      </w:r>
    </w:p>
    <w:p w:rsidR="009B1E45" w:rsidRPr="00F46846" w:rsidRDefault="009B1E45" w:rsidP="009B1E45">
      <w:pPr>
        <w:pStyle w:val="Odstavecseseznamem"/>
        <w:spacing w:after="120"/>
        <w:ind w:left="0"/>
        <w:jc w:val="both"/>
      </w:pPr>
      <w:r w:rsidRPr="00F46846">
        <w:t xml:space="preserve">Svaz personalistů České republiky, </w:t>
      </w:r>
      <w:proofErr w:type="spellStart"/>
      <w:r w:rsidRPr="00F46846">
        <w:t>z.s</w:t>
      </w:r>
      <w:proofErr w:type="spellEnd"/>
      <w:r w:rsidRPr="00F46846">
        <w:t>.</w:t>
      </w:r>
    </w:p>
    <w:p w:rsidR="009B1E45" w:rsidRDefault="009B1E45" w:rsidP="009B1E45">
      <w:pPr>
        <w:pStyle w:val="Odstavecseseznamem"/>
        <w:spacing w:after="120"/>
        <w:ind w:left="0"/>
        <w:jc w:val="both"/>
        <w:rPr>
          <w:b/>
        </w:rPr>
      </w:pPr>
    </w:p>
    <w:p w:rsidR="009B1E45" w:rsidRDefault="009B1E45" w:rsidP="009B1E45">
      <w:pPr>
        <w:pStyle w:val="Odstavecseseznamem"/>
        <w:spacing w:after="120"/>
        <w:ind w:left="0"/>
        <w:jc w:val="both"/>
        <w:rPr>
          <w:b/>
        </w:rPr>
      </w:pPr>
    </w:p>
    <w:p w:rsidR="009B1E45" w:rsidRDefault="009B1E45" w:rsidP="009B1E45">
      <w:pPr>
        <w:pStyle w:val="Odstavecseseznamem"/>
        <w:spacing w:after="120"/>
        <w:ind w:left="0"/>
        <w:jc w:val="both"/>
        <w:rPr>
          <w:b/>
        </w:rPr>
      </w:pPr>
    </w:p>
    <w:p w:rsidR="009B1E45" w:rsidRDefault="009B1E45" w:rsidP="009B1E45">
      <w:pPr>
        <w:pStyle w:val="Odstavecseseznamem"/>
        <w:spacing w:after="120"/>
        <w:ind w:left="0"/>
        <w:jc w:val="both"/>
        <w:rPr>
          <w:b/>
        </w:rPr>
      </w:pPr>
    </w:p>
    <w:p w:rsidR="009B1E45" w:rsidRDefault="009B1E45" w:rsidP="009B1E45">
      <w:pPr>
        <w:pStyle w:val="Odstavecseseznamem"/>
        <w:spacing w:after="120"/>
        <w:ind w:left="0"/>
        <w:jc w:val="both"/>
        <w:rPr>
          <w:b/>
        </w:rPr>
      </w:pPr>
    </w:p>
    <w:p w:rsidR="00FE2201" w:rsidRPr="00FE2201" w:rsidRDefault="00FE2201" w:rsidP="00FE2201">
      <w:pPr>
        <w:spacing w:after="120"/>
        <w:jc w:val="both"/>
        <w:rPr>
          <w:b/>
        </w:rPr>
      </w:pPr>
      <w:r w:rsidRPr="00FE2201">
        <w:rPr>
          <w:b/>
        </w:rPr>
        <w:t xml:space="preserve"> </w:t>
      </w:r>
    </w:p>
    <w:p w:rsidR="00FE2201" w:rsidRDefault="00FE2201" w:rsidP="006B3918">
      <w:pPr>
        <w:spacing w:after="120"/>
        <w:ind w:left="360"/>
        <w:jc w:val="both"/>
        <w:rPr>
          <w:b/>
        </w:rPr>
      </w:pPr>
    </w:p>
    <w:p w:rsidR="006B3918" w:rsidRPr="006B3918" w:rsidRDefault="00300F04" w:rsidP="006B3918">
      <w:pPr>
        <w:spacing w:after="120"/>
        <w:ind w:left="360"/>
        <w:jc w:val="both"/>
        <w:rPr>
          <w:b/>
        </w:rPr>
      </w:pPr>
      <w:r>
        <w:rPr>
          <w:b/>
        </w:rPr>
        <w:t xml:space="preserve"> </w:t>
      </w:r>
    </w:p>
    <w:p w:rsidR="006B3918" w:rsidRPr="006B3918" w:rsidRDefault="006B3918" w:rsidP="006B3918">
      <w:pPr>
        <w:pStyle w:val="Odstavecseseznamem"/>
        <w:spacing w:after="120"/>
        <w:rPr>
          <w:b/>
        </w:rPr>
      </w:pPr>
    </w:p>
    <w:p w:rsidR="006B3918" w:rsidRDefault="006B3918" w:rsidP="006B3918">
      <w:pPr>
        <w:pStyle w:val="Odstavecseseznamem"/>
        <w:spacing w:after="120"/>
        <w:ind w:left="0"/>
        <w:jc w:val="both"/>
        <w:rPr>
          <w:b/>
        </w:rPr>
      </w:pPr>
    </w:p>
    <w:p w:rsidR="00FF0D50" w:rsidRDefault="00FF0D50" w:rsidP="00FF0D50">
      <w:pPr>
        <w:pStyle w:val="Odstavecseseznamem"/>
        <w:spacing w:after="120"/>
        <w:jc w:val="both"/>
        <w:rPr>
          <w:b/>
        </w:rPr>
      </w:pPr>
    </w:p>
    <w:p w:rsidR="00FF0D50" w:rsidRDefault="00FF0D50" w:rsidP="00FF0D50">
      <w:pPr>
        <w:pStyle w:val="Odstavecseseznamem"/>
        <w:spacing w:after="120"/>
        <w:jc w:val="both"/>
        <w:rPr>
          <w:b/>
        </w:rPr>
      </w:pPr>
    </w:p>
    <w:p w:rsidR="00217E18" w:rsidRPr="00217E18" w:rsidRDefault="00217E18" w:rsidP="00217E18">
      <w:pPr>
        <w:pStyle w:val="Odstavecseseznamem"/>
        <w:spacing w:after="120"/>
        <w:ind w:left="0"/>
        <w:jc w:val="center"/>
        <w:rPr>
          <w:b/>
        </w:rPr>
      </w:pPr>
    </w:p>
    <w:p w:rsidR="00217E18" w:rsidRPr="00D124D1" w:rsidRDefault="00217E18" w:rsidP="00217E18">
      <w:pPr>
        <w:pStyle w:val="Odstavecseseznamem"/>
        <w:spacing w:after="120"/>
        <w:jc w:val="center"/>
        <w:rPr>
          <w:b/>
        </w:rPr>
      </w:pPr>
    </w:p>
    <w:p w:rsidR="00D124D1" w:rsidRPr="00D124D1" w:rsidRDefault="00D124D1" w:rsidP="00D124D1">
      <w:pPr>
        <w:spacing w:after="120"/>
        <w:jc w:val="center"/>
        <w:rPr>
          <w:b/>
        </w:rPr>
      </w:pPr>
    </w:p>
    <w:p w:rsidR="00F42EA7" w:rsidRPr="00D124D1" w:rsidRDefault="00F42EA7" w:rsidP="00F42EA7">
      <w:pPr>
        <w:jc w:val="both"/>
        <w:rPr>
          <w:i/>
        </w:rPr>
      </w:pPr>
    </w:p>
    <w:p w:rsidR="00F42EA7" w:rsidRDefault="00F42EA7" w:rsidP="00F42EA7">
      <w:pPr>
        <w:jc w:val="both"/>
      </w:pPr>
    </w:p>
    <w:p w:rsidR="00F42EA7" w:rsidRDefault="00F42EA7" w:rsidP="00F42EA7">
      <w:pPr>
        <w:jc w:val="both"/>
      </w:pPr>
    </w:p>
    <w:p w:rsidR="00F42EA7" w:rsidRDefault="00F42EA7" w:rsidP="00F42EA7">
      <w:pPr>
        <w:jc w:val="both"/>
      </w:pPr>
    </w:p>
    <w:sectPr w:rsidR="00F42EA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E9C" w:rsidRDefault="00583E9C" w:rsidP="005D5D4E">
      <w:pPr>
        <w:spacing w:after="0" w:line="240" w:lineRule="auto"/>
      </w:pPr>
      <w:r>
        <w:separator/>
      </w:r>
    </w:p>
  </w:endnote>
  <w:endnote w:type="continuationSeparator" w:id="0">
    <w:p w:rsidR="00583E9C" w:rsidRDefault="00583E9C" w:rsidP="005D5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7986447"/>
      <w:docPartObj>
        <w:docPartGallery w:val="Page Numbers (Bottom of Page)"/>
        <w:docPartUnique/>
      </w:docPartObj>
    </w:sdtPr>
    <w:sdtEndPr/>
    <w:sdtContent>
      <w:p w:rsidR="005D5D4E" w:rsidRDefault="005D5D4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D10">
          <w:rPr>
            <w:noProof/>
          </w:rPr>
          <w:t>1</w:t>
        </w:r>
        <w:r>
          <w:fldChar w:fldCharType="end"/>
        </w:r>
      </w:p>
    </w:sdtContent>
  </w:sdt>
  <w:p w:rsidR="005D5D4E" w:rsidRDefault="005D5D4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E9C" w:rsidRDefault="00583E9C" w:rsidP="005D5D4E">
      <w:pPr>
        <w:spacing w:after="0" w:line="240" w:lineRule="auto"/>
      </w:pPr>
      <w:r>
        <w:separator/>
      </w:r>
    </w:p>
  </w:footnote>
  <w:footnote w:type="continuationSeparator" w:id="0">
    <w:p w:rsidR="00583E9C" w:rsidRDefault="00583E9C" w:rsidP="005D5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E3940"/>
    <w:multiLevelType w:val="hybridMultilevel"/>
    <w:tmpl w:val="351AAD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2677C"/>
    <w:multiLevelType w:val="hybridMultilevel"/>
    <w:tmpl w:val="A334A8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8375B"/>
    <w:multiLevelType w:val="hybridMultilevel"/>
    <w:tmpl w:val="AB1282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716E7"/>
    <w:multiLevelType w:val="hybridMultilevel"/>
    <w:tmpl w:val="16CAA1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67C60"/>
    <w:multiLevelType w:val="hybridMultilevel"/>
    <w:tmpl w:val="E1F063AC"/>
    <w:lvl w:ilvl="0" w:tplc="158AA6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65DEA"/>
    <w:multiLevelType w:val="hybridMultilevel"/>
    <w:tmpl w:val="2FE4CC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D555F5"/>
    <w:multiLevelType w:val="hybridMultilevel"/>
    <w:tmpl w:val="A1C22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EA7"/>
    <w:rsid w:val="00186B2A"/>
    <w:rsid w:val="00217E18"/>
    <w:rsid w:val="00300F04"/>
    <w:rsid w:val="003D7E3D"/>
    <w:rsid w:val="003E50C8"/>
    <w:rsid w:val="003E68FB"/>
    <w:rsid w:val="004578D8"/>
    <w:rsid w:val="004F6015"/>
    <w:rsid w:val="00583E9C"/>
    <w:rsid w:val="005D5D4E"/>
    <w:rsid w:val="005F1A8A"/>
    <w:rsid w:val="006B3918"/>
    <w:rsid w:val="006E0345"/>
    <w:rsid w:val="006E0D10"/>
    <w:rsid w:val="007971B1"/>
    <w:rsid w:val="007F38A5"/>
    <w:rsid w:val="008E5E52"/>
    <w:rsid w:val="00993F67"/>
    <w:rsid w:val="009B1E45"/>
    <w:rsid w:val="009C2943"/>
    <w:rsid w:val="00AA70C5"/>
    <w:rsid w:val="00D124D1"/>
    <w:rsid w:val="00F42EA7"/>
    <w:rsid w:val="00F46846"/>
    <w:rsid w:val="00FE0281"/>
    <w:rsid w:val="00FE2201"/>
    <w:rsid w:val="00FF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24D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D5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5D4E"/>
  </w:style>
  <w:style w:type="paragraph" w:styleId="Zpat">
    <w:name w:val="footer"/>
    <w:basedOn w:val="Normln"/>
    <w:link w:val="ZpatChar"/>
    <w:uiPriority w:val="99"/>
    <w:unhideWhenUsed/>
    <w:rsid w:val="005D5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5D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24D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D5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5D4E"/>
  </w:style>
  <w:style w:type="paragraph" w:styleId="Zpat">
    <w:name w:val="footer"/>
    <w:basedOn w:val="Normln"/>
    <w:link w:val="ZpatChar"/>
    <w:uiPriority w:val="99"/>
    <w:unhideWhenUsed/>
    <w:rsid w:val="005D5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5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902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Dita</cp:lastModifiedBy>
  <cp:revision>2</cp:revision>
  <dcterms:created xsi:type="dcterms:W3CDTF">2023-05-12T11:12:00Z</dcterms:created>
  <dcterms:modified xsi:type="dcterms:W3CDTF">2023-05-12T11:12:00Z</dcterms:modified>
</cp:coreProperties>
</file>